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340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</w:tblGrid>
      <w:tr w:rsidR="00A02B68" w14:paraId="0CCCB392" w14:textId="77777777" w:rsidTr="001D75F6">
        <w:tc>
          <w:tcPr>
            <w:tcW w:w="2324" w:type="dxa"/>
          </w:tcPr>
          <w:p w14:paraId="7AFB4093" w14:textId="4485DC5B" w:rsidR="00A02B68" w:rsidRDefault="00A02B68" w:rsidP="001D75F6">
            <w:r>
              <w:t>Monday</w:t>
            </w:r>
          </w:p>
        </w:tc>
        <w:tc>
          <w:tcPr>
            <w:tcW w:w="2324" w:type="dxa"/>
          </w:tcPr>
          <w:p w14:paraId="13E9370C" w14:textId="2AD1BE52" w:rsidR="00A02B68" w:rsidRDefault="00A02B68" w:rsidP="001D75F6">
            <w:r>
              <w:t>Tuesday</w:t>
            </w:r>
          </w:p>
        </w:tc>
        <w:tc>
          <w:tcPr>
            <w:tcW w:w="2325" w:type="dxa"/>
          </w:tcPr>
          <w:p w14:paraId="74F193B5" w14:textId="35B985C5" w:rsidR="00A02B68" w:rsidRDefault="00A02B68" w:rsidP="001D75F6">
            <w:r>
              <w:t>Wednesday</w:t>
            </w:r>
          </w:p>
        </w:tc>
        <w:tc>
          <w:tcPr>
            <w:tcW w:w="2325" w:type="dxa"/>
          </w:tcPr>
          <w:p w14:paraId="72BC8A7A" w14:textId="313E4588" w:rsidR="00A02B68" w:rsidRDefault="00A02B68" w:rsidP="001D75F6">
            <w:r>
              <w:t>Thursday</w:t>
            </w:r>
          </w:p>
        </w:tc>
        <w:tc>
          <w:tcPr>
            <w:tcW w:w="2325" w:type="dxa"/>
          </w:tcPr>
          <w:p w14:paraId="461950BF" w14:textId="5AE5C4DE" w:rsidR="00A02B68" w:rsidRDefault="00A02B68" w:rsidP="001D75F6">
            <w:r>
              <w:t>Friday</w:t>
            </w:r>
          </w:p>
        </w:tc>
      </w:tr>
      <w:tr w:rsidR="00A02B68" w14:paraId="370B0A5D" w14:textId="77777777" w:rsidTr="001D75F6">
        <w:tc>
          <w:tcPr>
            <w:tcW w:w="2324" w:type="dxa"/>
          </w:tcPr>
          <w:p w14:paraId="5D3FC0EF" w14:textId="77777777" w:rsidR="00A02B68" w:rsidRDefault="00A02B68" w:rsidP="001D75F6">
            <w:r>
              <w:t>Love to read</w:t>
            </w:r>
          </w:p>
          <w:p w14:paraId="2411A45C" w14:textId="3B844B0B" w:rsidR="00A02B68" w:rsidRDefault="00A02B68" w:rsidP="001D75F6"/>
        </w:tc>
        <w:tc>
          <w:tcPr>
            <w:tcW w:w="2324" w:type="dxa"/>
          </w:tcPr>
          <w:p w14:paraId="53DB195D" w14:textId="42CCB21D" w:rsidR="00A02B68" w:rsidRDefault="00A02B68" w:rsidP="001D75F6">
            <w:r>
              <w:t>Love to read</w:t>
            </w:r>
          </w:p>
        </w:tc>
        <w:tc>
          <w:tcPr>
            <w:tcW w:w="2325" w:type="dxa"/>
          </w:tcPr>
          <w:p w14:paraId="1768EA9E" w14:textId="41D9E0F2" w:rsidR="00A02B68" w:rsidRDefault="00A02B68" w:rsidP="001D75F6">
            <w:r>
              <w:t>Love to read</w:t>
            </w:r>
          </w:p>
        </w:tc>
        <w:tc>
          <w:tcPr>
            <w:tcW w:w="2325" w:type="dxa"/>
          </w:tcPr>
          <w:p w14:paraId="2EFD5D1B" w14:textId="5E9778A8" w:rsidR="00A02B68" w:rsidRDefault="00A02B68" w:rsidP="001D75F6">
            <w:r>
              <w:t>Love to read</w:t>
            </w:r>
          </w:p>
        </w:tc>
        <w:tc>
          <w:tcPr>
            <w:tcW w:w="2325" w:type="dxa"/>
          </w:tcPr>
          <w:p w14:paraId="48E9A701" w14:textId="73FCAF94" w:rsidR="00A02B68" w:rsidRDefault="00A02B68" w:rsidP="001D75F6">
            <w:r>
              <w:t>Love to read</w:t>
            </w:r>
          </w:p>
        </w:tc>
      </w:tr>
      <w:tr w:rsidR="00A02B68" w14:paraId="20401D48" w14:textId="77777777" w:rsidTr="001D75F6">
        <w:tc>
          <w:tcPr>
            <w:tcW w:w="2324" w:type="dxa"/>
          </w:tcPr>
          <w:p w14:paraId="1969800D" w14:textId="77777777" w:rsidR="00A02B68" w:rsidRDefault="00A02B68" w:rsidP="001D75F6">
            <w:r>
              <w:t>Maths</w:t>
            </w:r>
          </w:p>
          <w:p w14:paraId="73AB00D5" w14:textId="77777777" w:rsidR="00A02B68" w:rsidRDefault="00A02B68" w:rsidP="001D75F6"/>
          <w:p w14:paraId="0258521E" w14:textId="1F853C6C" w:rsidR="00A02B68" w:rsidRDefault="00A02B68" w:rsidP="001D75F6">
            <w:r>
              <w:t xml:space="preserve">Year 4 </w:t>
            </w:r>
            <w:r w:rsidR="007716B8">
              <w:t>and Year 3</w:t>
            </w:r>
          </w:p>
          <w:p w14:paraId="39944A6F" w14:textId="0F617D80" w:rsidR="00A02B68" w:rsidRDefault="007716B8" w:rsidP="001D75F6">
            <w:hyperlink r:id="rId4" w:history="1">
              <w:r>
                <w:rPr>
                  <w:rStyle w:val="Hyperlink"/>
                </w:rPr>
                <w:t>Aut4.7.2 - Efficient subtraction on Vimeo</w:t>
              </w:r>
            </w:hyperlink>
          </w:p>
          <w:p w14:paraId="3C833472" w14:textId="77777777" w:rsidR="00A02B68" w:rsidRDefault="00A02B68" w:rsidP="001D75F6"/>
          <w:p w14:paraId="3D996029" w14:textId="556BB41B" w:rsidR="00A02B68" w:rsidRDefault="00A02B68" w:rsidP="001D75F6"/>
        </w:tc>
        <w:tc>
          <w:tcPr>
            <w:tcW w:w="2324" w:type="dxa"/>
          </w:tcPr>
          <w:p w14:paraId="227E669D" w14:textId="77777777" w:rsidR="00A02B68" w:rsidRDefault="00A02B68" w:rsidP="001D75F6">
            <w:r>
              <w:t>Maths</w:t>
            </w:r>
          </w:p>
          <w:p w14:paraId="26198C58" w14:textId="77777777" w:rsidR="00A02B68" w:rsidRDefault="00A02B68" w:rsidP="001D75F6"/>
          <w:p w14:paraId="458997A3" w14:textId="77777777" w:rsidR="007716B8" w:rsidRDefault="007716B8" w:rsidP="001D75F6">
            <w:r>
              <w:t>Year 4</w:t>
            </w:r>
          </w:p>
          <w:p w14:paraId="144B6991" w14:textId="77777777" w:rsidR="007716B8" w:rsidRDefault="007716B8" w:rsidP="001D75F6">
            <w:hyperlink r:id="rId5" w:history="1">
              <w:r>
                <w:rPr>
                  <w:rStyle w:val="Hyperlink"/>
                </w:rPr>
                <w:t>Aut4.7.3 - Estimate answers on Vimeo</w:t>
              </w:r>
            </w:hyperlink>
          </w:p>
          <w:p w14:paraId="05557456" w14:textId="77777777" w:rsidR="007716B8" w:rsidRDefault="007716B8" w:rsidP="001D75F6"/>
          <w:p w14:paraId="61F91616" w14:textId="77777777" w:rsidR="007716B8" w:rsidRDefault="007716B8" w:rsidP="001D75F6">
            <w:r>
              <w:t>Year 3</w:t>
            </w:r>
          </w:p>
          <w:p w14:paraId="1258488B" w14:textId="34184ECD" w:rsidR="007716B8" w:rsidRDefault="007716B8" w:rsidP="001D75F6">
            <w:hyperlink r:id="rId6" w:history="1">
              <w:r>
                <w:rPr>
                  <w:rStyle w:val="Hyperlink"/>
                </w:rPr>
                <w:t>Aut3.8.3 - Estimate answers to calculations on Vimeo</w:t>
              </w:r>
            </w:hyperlink>
          </w:p>
          <w:p w14:paraId="400ADE96" w14:textId="2BD12A80" w:rsidR="007716B8" w:rsidRDefault="007716B8" w:rsidP="001D75F6"/>
        </w:tc>
        <w:tc>
          <w:tcPr>
            <w:tcW w:w="2325" w:type="dxa"/>
          </w:tcPr>
          <w:p w14:paraId="66335300" w14:textId="77777777" w:rsidR="00A02B68" w:rsidRDefault="00A02B68" w:rsidP="001D75F6">
            <w:r>
              <w:t>Maths</w:t>
            </w:r>
          </w:p>
          <w:p w14:paraId="3F5838CF" w14:textId="77777777" w:rsidR="00A02B68" w:rsidRDefault="00A02B68" w:rsidP="001D75F6"/>
          <w:p w14:paraId="5942055F" w14:textId="77777777" w:rsidR="007716B8" w:rsidRDefault="007716B8" w:rsidP="001D75F6">
            <w:r>
              <w:t>Year 4</w:t>
            </w:r>
          </w:p>
          <w:p w14:paraId="1AE8AD7E" w14:textId="77777777" w:rsidR="007716B8" w:rsidRDefault="007716B8" w:rsidP="001D75F6">
            <w:hyperlink r:id="rId7" w:history="1">
              <w:r>
                <w:rPr>
                  <w:rStyle w:val="Hyperlink"/>
                </w:rPr>
                <w:t>Aut4.7.4 - Checking strategies on Vimeo</w:t>
              </w:r>
            </w:hyperlink>
          </w:p>
          <w:p w14:paraId="2332C69C" w14:textId="77777777" w:rsidR="007716B8" w:rsidRDefault="007716B8" w:rsidP="001D75F6"/>
          <w:p w14:paraId="60E432F6" w14:textId="77777777" w:rsidR="007716B8" w:rsidRDefault="007716B8" w:rsidP="001D75F6">
            <w:r>
              <w:t>Year 3</w:t>
            </w:r>
          </w:p>
          <w:p w14:paraId="7C09E439" w14:textId="330DACF9" w:rsidR="007716B8" w:rsidRDefault="007716B8" w:rsidP="001D75F6">
            <w:hyperlink r:id="rId8" w:history="1">
              <w:r>
                <w:rPr>
                  <w:rStyle w:val="Hyperlink"/>
                </w:rPr>
                <w:t>Aut3.8.4 - Check answers on Vimeo</w:t>
              </w:r>
            </w:hyperlink>
          </w:p>
        </w:tc>
        <w:tc>
          <w:tcPr>
            <w:tcW w:w="2325" w:type="dxa"/>
          </w:tcPr>
          <w:p w14:paraId="5A040928" w14:textId="77777777" w:rsidR="00A02B68" w:rsidRDefault="00A02B68" w:rsidP="001D75F6">
            <w:r>
              <w:t>Maths</w:t>
            </w:r>
          </w:p>
          <w:p w14:paraId="1AFF3414" w14:textId="77777777" w:rsidR="00A02B68" w:rsidRDefault="00A02B68" w:rsidP="001D75F6"/>
          <w:p w14:paraId="2F4003D7" w14:textId="0812544E" w:rsidR="007716B8" w:rsidRDefault="007716B8" w:rsidP="001D75F6">
            <w:r>
              <w:t>Year 3 and 4</w:t>
            </w:r>
          </w:p>
          <w:p w14:paraId="0CBF076B" w14:textId="77777777" w:rsidR="007716B8" w:rsidRDefault="007716B8" w:rsidP="001D75F6"/>
          <w:p w14:paraId="228566B4" w14:textId="55689D0D" w:rsidR="007716B8" w:rsidRDefault="007716B8" w:rsidP="001D75F6">
            <w:hyperlink r:id="rId9" w:history="1">
              <w:r>
                <w:rPr>
                  <w:rStyle w:val="Hyperlink"/>
                </w:rPr>
                <w:t>Aut3.6.5 - Mixed addition and subtraction problems on Vimeo</w:t>
              </w:r>
            </w:hyperlink>
          </w:p>
        </w:tc>
        <w:tc>
          <w:tcPr>
            <w:tcW w:w="2325" w:type="dxa"/>
          </w:tcPr>
          <w:p w14:paraId="67E01B6C" w14:textId="77777777" w:rsidR="00A02B68" w:rsidRDefault="00A02B68" w:rsidP="001D75F6">
            <w:r>
              <w:t>Maths</w:t>
            </w:r>
          </w:p>
          <w:p w14:paraId="3FF4E71A" w14:textId="77777777" w:rsidR="00A02B68" w:rsidRDefault="00A02B68" w:rsidP="001D75F6"/>
          <w:p w14:paraId="72C1D4F0" w14:textId="2A6CDEF3" w:rsidR="007716B8" w:rsidRDefault="007716B8" w:rsidP="001D75F6">
            <w:r>
              <w:t>Use resources on the flipchart</w:t>
            </w:r>
          </w:p>
        </w:tc>
      </w:tr>
      <w:tr w:rsidR="001D75F6" w14:paraId="7AB9B668" w14:textId="77777777" w:rsidTr="001D75F6">
        <w:tc>
          <w:tcPr>
            <w:tcW w:w="2324" w:type="dxa"/>
          </w:tcPr>
          <w:p w14:paraId="2A86BE8A" w14:textId="0066F9A9" w:rsidR="001D75F6" w:rsidRDefault="001D75F6" w:rsidP="001D75F6">
            <w:r>
              <w:t>Spelling</w:t>
            </w:r>
          </w:p>
        </w:tc>
        <w:tc>
          <w:tcPr>
            <w:tcW w:w="2324" w:type="dxa"/>
          </w:tcPr>
          <w:p w14:paraId="0E487AF2" w14:textId="314880EA" w:rsidR="001D75F6" w:rsidRDefault="001D75F6" w:rsidP="001D75F6">
            <w:r>
              <w:t>Spelling</w:t>
            </w:r>
          </w:p>
        </w:tc>
        <w:tc>
          <w:tcPr>
            <w:tcW w:w="2325" w:type="dxa"/>
          </w:tcPr>
          <w:p w14:paraId="0DA13BFB" w14:textId="1E9E36F0" w:rsidR="001D75F6" w:rsidRDefault="001D75F6" w:rsidP="001D75F6">
            <w:pPr>
              <w:tabs>
                <w:tab w:val="right" w:pos="2109"/>
              </w:tabs>
            </w:pPr>
            <w:r>
              <w:t xml:space="preserve">Spelling </w:t>
            </w:r>
          </w:p>
        </w:tc>
        <w:tc>
          <w:tcPr>
            <w:tcW w:w="2325" w:type="dxa"/>
          </w:tcPr>
          <w:p w14:paraId="7D86CA25" w14:textId="320E5D17" w:rsidR="001D75F6" w:rsidRDefault="001D75F6" w:rsidP="001D75F6">
            <w:r>
              <w:t>Spelling</w:t>
            </w:r>
          </w:p>
        </w:tc>
        <w:tc>
          <w:tcPr>
            <w:tcW w:w="2325" w:type="dxa"/>
          </w:tcPr>
          <w:p w14:paraId="3705F5F6" w14:textId="41EED0F2" w:rsidR="001D75F6" w:rsidRDefault="001D75F6" w:rsidP="001D75F6">
            <w:r>
              <w:t>Spelling</w:t>
            </w:r>
          </w:p>
        </w:tc>
      </w:tr>
      <w:tr w:rsidR="00A02B68" w14:paraId="2E9DB25D" w14:textId="77777777" w:rsidTr="001D75F6">
        <w:tc>
          <w:tcPr>
            <w:tcW w:w="2324" w:type="dxa"/>
          </w:tcPr>
          <w:p w14:paraId="24CBA3E1" w14:textId="77777777" w:rsidR="00A02B68" w:rsidRDefault="00A02B68" w:rsidP="001D75F6">
            <w:r>
              <w:t xml:space="preserve">English </w:t>
            </w:r>
          </w:p>
          <w:p w14:paraId="3A3E5350" w14:textId="77777777" w:rsidR="00A02B68" w:rsidRDefault="00A02B68" w:rsidP="001D75F6"/>
          <w:p w14:paraId="56B0183D" w14:textId="4E845671" w:rsidR="00A02B68" w:rsidRDefault="00A02B68" w:rsidP="001D75F6">
            <w:r>
              <w:t>Plan a letter</w:t>
            </w:r>
          </w:p>
        </w:tc>
        <w:tc>
          <w:tcPr>
            <w:tcW w:w="2324" w:type="dxa"/>
          </w:tcPr>
          <w:p w14:paraId="14C4AEC3" w14:textId="77777777" w:rsidR="00A02B68" w:rsidRDefault="00A02B68" w:rsidP="001D75F6">
            <w:r>
              <w:t>English</w:t>
            </w:r>
          </w:p>
          <w:p w14:paraId="0AAB07A8" w14:textId="77777777" w:rsidR="00A02B68" w:rsidRDefault="00A02B68" w:rsidP="001D75F6"/>
          <w:p w14:paraId="3C9EC822" w14:textId="5F8F2B90" w:rsidR="00A02B68" w:rsidRDefault="00A02B68" w:rsidP="001D75F6">
            <w:r>
              <w:t>Write a letter</w:t>
            </w:r>
          </w:p>
        </w:tc>
        <w:tc>
          <w:tcPr>
            <w:tcW w:w="2325" w:type="dxa"/>
          </w:tcPr>
          <w:p w14:paraId="510CBCF3" w14:textId="77777777" w:rsidR="00A02B68" w:rsidRDefault="00A02B68" w:rsidP="001D75F6">
            <w:pPr>
              <w:tabs>
                <w:tab w:val="right" w:pos="2109"/>
              </w:tabs>
            </w:pPr>
            <w:r>
              <w:t>English</w:t>
            </w:r>
            <w:r>
              <w:tab/>
            </w:r>
          </w:p>
          <w:p w14:paraId="1864F163" w14:textId="77777777" w:rsidR="00A02B68" w:rsidRDefault="00A02B68" w:rsidP="001D75F6">
            <w:pPr>
              <w:tabs>
                <w:tab w:val="right" w:pos="2109"/>
              </w:tabs>
            </w:pPr>
          </w:p>
          <w:p w14:paraId="32709060" w14:textId="450EB98B" w:rsidR="00A02B68" w:rsidRDefault="00A02B68" w:rsidP="001D75F6">
            <w:pPr>
              <w:tabs>
                <w:tab w:val="right" w:pos="2109"/>
              </w:tabs>
            </w:pPr>
            <w:r>
              <w:t>Complete letter, edit and improve</w:t>
            </w:r>
          </w:p>
        </w:tc>
        <w:tc>
          <w:tcPr>
            <w:tcW w:w="2325" w:type="dxa"/>
          </w:tcPr>
          <w:p w14:paraId="151A42BC" w14:textId="77777777" w:rsidR="00A02B68" w:rsidRDefault="00A02B68" w:rsidP="001D75F6">
            <w:r>
              <w:t>English</w:t>
            </w:r>
          </w:p>
          <w:p w14:paraId="3E891AAD" w14:textId="48AD58C6" w:rsidR="00A02B68" w:rsidRDefault="00A02B68" w:rsidP="001D75F6"/>
          <w:p w14:paraId="3D336EC9" w14:textId="4898EF05" w:rsidR="007716B8" w:rsidRDefault="007716B8" w:rsidP="001D75F6">
            <w:r>
              <w:t>Inverted commas</w:t>
            </w:r>
          </w:p>
          <w:p w14:paraId="235F8C6B" w14:textId="2B7EE7A3" w:rsidR="00A02B68" w:rsidRDefault="00A02B68" w:rsidP="001D75F6"/>
        </w:tc>
        <w:tc>
          <w:tcPr>
            <w:tcW w:w="2325" w:type="dxa"/>
          </w:tcPr>
          <w:p w14:paraId="239A9AAC" w14:textId="0969C5CA" w:rsidR="00A02B68" w:rsidRDefault="00A02B68" w:rsidP="001D75F6">
            <w:r>
              <w:t>Jigsaw – create an anti-bullying poster</w:t>
            </w:r>
          </w:p>
        </w:tc>
      </w:tr>
      <w:tr w:rsidR="00A02B68" w14:paraId="482A88FE" w14:textId="77777777" w:rsidTr="001D75F6">
        <w:tc>
          <w:tcPr>
            <w:tcW w:w="2324" w:type="dxa"/>
          </w:tcPr>
          <w:p w14:paraId="609FCB7E" w14:textId="77777777" w:rsidR="00A02B68" w:rsidRDefault="00A02B68" w:rsidP="001D75F6">
            <w:r>
              <w:t>Science</w:t>
            </w:r>
          </w:p>
          <w:p w14:paraId="04A6471F" w14:textId="77777777" w:rsidR="00A02B68" w:rsidRDefault="00A02B68" w:rsidP="001D75F6"/>
          <w:p w14:paraId="3C2DCD08" w14:textId="455428C8" w:rsidR="007716B8" w:rsidRDefault="007716B8" w:rsidP="001D75F6">
            <w:r>
              <w:t>Electricity</w:t>
            </w:r>
          </w:p>
        </w:tc>
        <w:tc>
          <w:tcPr>
            <w:tcW w:w="2324" w:type="dxa"/>
          </w:tcPr>
          <w:p w14:paraId="777202D1" w14:textId="77777777" w:rsidR="00A02B68" w:rsidRDefault="00A02B68" w:rsidP="001D75F6">
            <w:r>
              <w:t>Computing</w:t>
            </w:r>
          </w:p>
          <w:p w14:paraId="441F7E1A" w14:textId="6D4E7F2E" w:rsidR="00A02B68" w:rsidRDefault="00A02B68" w:rsidP="001D75F6"/>
        </w:tc>
        <w:tc>
          <w:tcPr>
            <w:tcW w:w="2325" w:type="dxa"/>
          </w:tcPr>
          <w:p w14:paraId="09EC9DBE" w14:textId="77777777" w:rsidR="00A02B68" w:rsidRDefault="00A02B68" w:rsidP="001D75F6">
            <w:r>
              <w:t>RE</w:t>
            </w:r>
          </w:p>
          <w:p w14:paraId="329DE910" w14:textId="77777777" w:rsidR="007716B8" w:rsidRDefault="007716B8" w:rsidP="001D75F6"/>
          <w:p w14:paraId="07358F41" w14:textId="463A7FA0" w:rsidR="007716B8" w:rsidRDefault="007716B8" w:rsidP="001D75F6">
            <w:r>
              <w:t>Sikhism</w:t>
            </w:r>
          </w:p>
        </w:tc>
        <w:tc>
          <w:tcPr>
            <w:tcW w:w="2325" w:type="dxa"/>
          </w:tcPr>
          <w:p w14:paraId="200CB7F7" w14:textId="77777777" w:rsidR="00A02B68" w:rsidRDefault="00A02B68" w:rsidP="001D75F6">
            <w:r>
              <w:t>D and T</w:t>
            </w:r>
          </w:p>
          <w:p w14:paraId="2CC561FE" w14:textId="7B045C62" w:rsidR="007716B8" w:rsidRDefault="007716B8" w:rsidP="001D75F6">
            <w:r>
              <w:t>Learn about John Dunlop</w:t>
            </w:r>
          </w:p>
        </w:tc>
        <w:tc>
          <w:tcPr>
            <w:tcW w:w="2325" w:type="dxa"/>
          </w:tcPr>
          <w:p w14:paraId="60EE6B6E" w14:textId="77777777" w:rsidR="00A02B68" w:rsidRDefault="00A02B68" w:rsidP="001D75F6">
            <w:r>
              <w:t>D and T</w:t>
            </w:r>
          </w:p>
          <w:p w14:paraId="2B4D1BA6" w14:textId="7E97C400" w:rsidR="007716B8" w:rsidRDefault="007716B8" w:rsidP="001D75F6">
            <w:r>
              <w:t>Learn about John Dunlop</w:t>
            </w:r>
          </w:p>
        </w:tc>
      </w:tr>
    </w:tbl>
    <w:p w14:paraId="1D9019D7" w14:textId="35D1E106" w:rsidR="003B2233" w:rsidRDefault="003B2233"/>
    <w:p w14:paraId="4FB261BF" w14:textId="207AC753" w:rsidR="001D75F6" w:rsidRPr="001D75F6" w:rsidRDefault="001D75F6" w:rsidP="001D75F6">
      <w:r>
        <w:t>Timetable for year 3 and 4 Week beginning 15.11.21</w:t>
      </w:r>
    </w:p>
    <w:sectPr w:rsidR="001D75F6" w:rsidRPr="001D75F6" w:rsidSect="00A02B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68"/>
    <w:rsid w:val="001D75F6"/>
    <w:rsid w:val="003B2233"/>
    <w:rsid w:val="007716B8"/>
    <w:rsid w:val="00A02B68"/>
    <w:rsid w:val="00B92C47"/>
    <w:rsid w:val="00F5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D2EB"/>
  <w15:chartTrackingRefBased/>
  <w15:docId w15:val="{2AA914F7-893A-4BEE-87A2-BF802B2B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1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66583700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vimeo.com/465356812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4665812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meo.com/46533728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meo.com/465337207" TargetMode="External"/><Relationship Id="rId9" Type="http://schemas.openxmlformats.org/officeDocument/2006/relationships/hyperlink" Target="https://vimeo.com/464179514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57dae5c6343700a44bb75baab134953a">
  <xsd:schema xmlns:xsd="http://www.w3.org/2001/XMLSchema" xmlns:xs="http://www.w3.org/2001/XMLSchema" xmlns:p="http://schemas.microsoft.com/office/2006/metadata/properties" xmlns:ns2="07450488-5eec-4160-8bb9-f4adfc39963a" xmlns:ns3="1c7d9a60-9be0-44eb-8679-1d168711d289" targetNamespace="http://schemas.microsoft.com/office/2006/metadata/properties" ma:root="true" ma:fieldsID="4b15388e3eceff410b5b982d4a4e055c" ns2:_="" ns3:_="">
    <xsd:import namespace="07450488-5eec-4160-8bb9-f4adfc39963a"/>
    <xsd:import namespace="1c7d9a60-9be0-44eb-8679-1d168711d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E62EA-DA67-495E-91C0-2D124D7C6A36}"/>
</file>

<file path=customXml/itemProps2.xml><?xml version="1.0" encoding="utf-8"?>
<ds:datastoreItem xmlns:ds="http://schemas.openxmlformats.org/officeDocument/2006/customXml" ds:itemID="{37E633BD-1BCA-4FE6-985F-B768BE485743}"/>
</file>

<file path=customXml/itemProps3.xml><?xml version="1.0" encoding="utf-8"?>
<ds:datastoreItem xmlns:ds="http://schemas.openxmlformats.org/officeDocument/2006/customXml" ds:itemID="{BA761476-08B4-42D2-8E1E-9D544ADAC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Leck, Cara</dc:creator>
  <cp:keywords/>
  <dc:description/>
  <cp:lastModifiedBy>Leck, Cara</cp:lastModifiedBy>
  <cp:revision>1</cp:revision>
  <dcterms:created xsi:type="dcterms:W3CDTF">2021-11-16T07:41:00Z</dcterms:created>
  <dcterms:modified xsi:type="dcterms:W3CDTF">2021-11-16T08:03:00Z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</Properties>
</file>