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E078" w14:textId="77777777" w:rsidR="00022791" w:rsidRDefault="00022791" w:rsidP="00022791">
      <w:pPr>
        <w:jc w:val="center"/>
        <w:outlineLvl w:val="0"/>
        <w:rPr>
          <w:rFonts w:ascii="Arial" w:hAnsi="Arial" w:cs="Arial"/>
          <w:b/>
          <w:sz w:val="36"/>
          <w:szCs w:val="36"/>
        </w:rPr>
      </w:pPr>
      <w:r>
        <w:rPr>
          <w:noProof/>
          <w:lang w:eastAsia="en-GB"/>
        </w:rPr>
        <w:drawing>
          <wp:anchor distT="0" distB="0" distL="114300" distR="114300" simplePos="0" relativeHeight="251662336" behindDoc="0" locked="0" layoutInCell="1" allowOverlap="1" wp14:anchorId="740213D4" wp14:editId="0EBFA853">
            <wp:simplePos x="0" y="0"/>
            <wp:positionH relativeFrom="margin">
              <wp:align>left</wp:align>
            </wp:positionH>
            <wp:positionV relativeFrom="paragraph">
              <wp:posOffset>11938</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7AD626AB" w14:textId="77777777" w:rsidR="00022791" w:rsidRDefault="00022791" w:rsidP="00022791">
      <w:pPr>
        <w:jc w:val="center"/>
        <w:outlineLvl w:val="0"/>
        <w:rPr>
          <w:rFonts w:ascii="Arial" w:hAnsi="Arial" w:cs="Arial"/>
          <w:b/>
          <w:sz w:val="36"/>
          <w:szCs w:val="36"/>
        </w:rPr>
      </w:pPr>
    </w:p>
    <w:p w14:paraId="1E4CD2A5" w14:textId="77777777" w:rsidR="002F35F4" w:rsidRPr="002F35F4" w:rsidRDefault="002F35F4" w:rsidP="002F35F4">
      <w:pPr>
        <w:jc w:val="center"/>
        <w:outlineLvl w:val="0"/>
        <w:rPr>
          <w:rFonts w:ascii="Arial" w:hAnsi="Arial" w:cs="Arial"/>
          <w:b/>
          <w:sz w:val="48"/>
          <w:szCs w:val="48"/>
          <w:u w:val="single"/>
        </w:rPr>
      </w:pPr>
      <w:r w:rsidRPr="002F35F4">
        <w:rPr>
          <w:rFonts w:ascii="Arial" w:hAnsi="Arial" w:cs="Arial"/>
          <w:b/>
          <w:sz w:val="48"/>
          <w:szCs w:val="48"/>
          <w:u w:val="single"/>
        </w:rPr>
        <w:t>Wrockwardine Wood CE Junior School</w:t>
      </w:r>
    </w:p>
    <w:p w14:paraId="0439BE64" w14:textId="23ECDA1F" w:rsidR="002F35F4" w:rsidRPr="002F35F4" w:rsidRDefault="002F35F4" w:rsidP="002F35F4">
      <w:pPr>
        <w:jc w:val="center"/>
        <w:outlineLvl w:val="0"/>
        <w:rPr>
          <w:rFonts w:ascii="Arial" w:hAnsi="Arial" w:cs="Arial"/>
          <w:b/>
          <w:sz w:val="48"/>
          <w:szCs w:val="48"/>
        </w:rPr>
      </w:pPr>
    </w:p>
    <w:p w14:paraId="3649A984" w14:textId="4CB300C1" w:rsidR="002F35F4" w:rsidRPr="002F35F4" w:rsidRDefault="002F35F4" w:rsidP="002F35F4">
      <w:pPr>
        <w:jc w:val="center"/>
        <w:outlineLvl w:val="0"/>
        <w:rPr>
          <w:rFonts w:ascii="Arial" w:hAnsi="Arial" w:cs="Arial"/>
          <w:b/>
          <w:sz w:val="48"/>
          <w:szCs w:val="48"/>
        </w:rPr>
      </w:pPr>
      <w:r w:rsidRPr="002F35F4">
        <w:rPr>
          <w:rFonts w:ascii="Arial" w:hAnsi="Arial" w:cs="Arial"/>
          <w:b/>
          <w:noProof/>
          <w:sz w:val="48"/>
          <w:szCs w:val="48"/>
        </w:rPr>
        <w:drawing>
          <wp:inline distT="0" distB="0" distL="0" distR="0" wp14:anchorId="384731C3" wp14:editId="1BB01219">
            <wp:extent cx="2292985" cy="2313305"/>
            <wp:effectExtent l="0" t="0" r="0" b="0"/>
            <wp:docPr id="841433870" name="Picture 1" descr="A logo with a tower and trees&#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41433870" name="Picture 1" descr="A logo with a tower and trees&#10;&#10;Description automatically generated"/>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2313305"/>
                    </a:xfrm>
                    <a:prstGeom prst="rect">
                      <a:avLst/>
                    </a:prstGeom>
                    <a:noFill/>
                    <a:ln>
                      <a:noFill/>
                    </a:ln>
                  </pic:spPr>
                </pic:pic>
              </a:graphicData>
            </a:graphic>
          </wp:inline>
        </w:drawing>
      </w:r>
    </w:p>
    <w:p w14:paraId="1A18F7A5" w14:textId="6B6B00F2" w:rsidR="00A467E5" w:rsidRDefault="002F35F4" w:rsidP="00A467E5">
      <w:pPr>
        <w:jc w:val="both"/>
        <w:outlineLvl w:val="0"/>
        <w:rPr>
          <w:rFonts w:ascii="Arial" w:hAnsi="Arial" w:cs="Arial"/>
          <w:b/>
        </w:rPr>
      </w:pPr>
      <w:r w:rsidRPr="002F35F4">
        <w:rPr>
          <w:rFonts w:ascii="Arial" w:hAnsi="Arial" w:cs="Arial"/>
          <w:b/>
        </w:rPr>
        <w:t> </w:t>
      </w:r>
    </w:p>
    <w:p w14:paraId="4AE126B2" w14:textId="77777777" w:rsidR="00A467E5" w:rsidRDefault="00A467E5" w:rsidP="00A467E5">
      <w:pPr>
        <w:jc w:val="both"/>
        <w:outlineLvl w:val="0"/>
        <w:rPr>
          <w:rFonts w:ascii="Arial" w:hAnsi="Arial" w:cs="Arial"/>
          <w:b/>
        </w:rPr>
      </w:pPr>
    </w:p>
    <w:p w14:paraId="3C7C6907" w14:textId="77777777" w:rsidR="00A467E5" w:rsidRDefault="00A467E5" w:rsidP="00A467E5">
      <w:pPr>
        <w:jc w:val="center"/>
        <w:outlineLvl w:val="0"/>
        <w:rPr>
          <w:rFonts w:ascii="Arial" w:hAnsi="Arial" w:cs="Arial"/>
          <w:b/>
        </w:rPr>
      </w:pPr>
      <w:r w:rsidRPr="00A467E5">
        <w:rPr>
          <w:rFonts w:ascii="Arial" w:hAnsi="Arial" w:cs="Arial"/>
          <w:b/>
          <w:sz w:val="56"/>
          <w:szCs w:val="56"/>
        </w:rPr>
        <w:t>Procedures for managing</w:t>
      </w:r>
      <w:r w:rsidR="000121CB">
        <w:rPr>
          <w:rFonts w:ascii="Arial" w:hAnsi="Arial" w:cs="Arial"/>
          <w:b/>
          <w:sz w:val="56"/>
          <w:szCs w:val="56"/>
        </w:rPr>
        <w:t xml:space="preserve"> low-level concerns</w:t>
      </w:r>
      <w:r w:rsidR="00DD6CE3">
        <w:rPr>
          <w:rFonts w:ascii="Arial" w:hAnsi="Arial" w:cs="Arial"/>
          <w:b/>
          <w:sz w:val="56"/>
          <w:szCs w:val="56"/>
        </w:rPr>
        <w:t xml:space="preserve"> </w:t>
      </w:r>
      <w:r w:rsidRPr="00A467E5">
        <w:rPr>
          <w:rFonts w:ascii="Arial" w:hAnsi="Arial" w:cs="Arial"/>
          <w:b/>
          <w:sz w:val="56"/>
          <w:szCs w:val="56"/>
        </w:rPr>
        <w:t>or allegations against staff (including supply staff</w:t>
      </w:r>
      <w:r w:rsidR="00DD6CE3">
        <w:rPr>
          <w:rFonts w:ascii="Arial" w:hAnsi="Arial" w:cs="Arial"/>
          <w:b/>
          <w:sz w:val="56"/>
          <w:szCs w:val="56"/>
        </w:rPr>
        <w:t>, contractors</w:t>
      </w:r>
      <w:r w:rsidRPr="00A467E5">
        <w:rPr>
          <w:rFonts w:ascii="Arial" w:hAnsi="Arial" w:cs="Arial"/>
          <w:b/>
          <w:sz w:val="56"/>
          <w:szCs w:val="56"/>
        </w:rPr>
        <w:t xml:space="preserve"> and volunteers)</w:t>
      </w:r>
    </w:p>
    <w:p w14:paraId="0BD60192" w14:textId="77777777" w:rsidR="00A467E5" w:rsidRDefault="00A467E5" w:rsidP="00A467E5">
      <w:pPr>
        <w:jc w:val="both"/>
        <w:outlineLvl w:val="0"/>
        <w:rPr>
          <w:rFonts w:ascii="Arial" w:hAnsi="Arial" w:cs="Arial"/>
          <w:b/>
        </w:rPr>
      </w:pPr>
    </w:p>
    <w:p w14:paraId="1CFBDF4F" w14:textId="77777777" w:rsidR="002F35F4" w:rsidRDefault="002F35F4" w:rsidP="00A467E5">
      <w:pPr>
        <w:jc w:val="center"/>
        <w:outlineLvl w:val="0"/>
        <w:rPr>
          <w:rFonts w:ascii="Arial" w:hAnsi="Arial" w:cs="Arial"/>
          <w:b/>
        </w:rPr>
      </w:pPr>
    </w:p>
    <w:p w14:paraId="2DF2FF1E" w14:textId="2AA8EF77" w:rsidR="002F35F4" w:rsidRDefault="00B30E26" w:rsidP="00A467E5">
      <w:pPr>
        <w:jc w:val="center"/>
        <w:outlineLvl w:val="0"/>
        <w:rPr>
          <w:rFonts w:ascii="Arial" w:hAnsi="Arial" w:cs="Arial"/>
          <w:b/>
        </w:rPr>
      </w:pPr>
      <w:r w:rsidRPr="00B30E26">
        <w:rPr>
          <w:rFonts w:ascii="Arial" w:hAnsi="Arial" w:cs="Arial"/>
          <w:b/>
        </w:rPr>
        <w:t>Date of policy review for 202</w:t>
      </w:r>
      <w:r w:rsidR="002421A3">
        <w:rPr>
          <w:rFonts w:ascii="Arial" w:hAnsi="Arial" w:cs="Arial"/>
          <w:b/>
        </w:rPr>
        <w:t>5</w:t>
      </w:r>
      <w:r w:rsidRPr="00B30E26">
        <w:rPr>
          <w:rFonts w:ascii="Arial" w:hAnsi="Arial" w:cs="Arial"/>
          <w:b/>
        </w:rPr>
        <w:t>/202</w:t>
      </w:r>
      <w:r w:rsidR="002421A3">
        <w:rPr>
          <w:rFonts w:ascii="Arial" w:hAnsi="Arial" w:cs="Arial"/>
          <w:b/>
        </w:rPr>
        <w:t>6</w:t>
      </w:r>
    </w:p>
    <w:p w14:paraId="3E935355" w14:textId="77777777" w:rsidR="002F35F4" w:rsidRDefault="002F35F4" w:rsidP="00A467E5">
      <w:pPr>
        <w:jc w:val="center"/>
        <w:outlineLvl w:val="0"/>
        <w:rPr>
          <w:rFonts w:ascii="Arial" w:hAnsi="Arial" w:cs="Arial"/>
          <w:b/>
        </w:rPr>
      </w:pPr>
    </w:p>
    <w:p w14:paraId="1299CE4B" w14:textId="77777777" w:rsidR="002F35F4" w:rsidRDefault="002F35F4" w:rsidP="00A467E5">
      <w:pPr>
        <w:jc w:val="center"/>
        <w:outlineLvl w:val="0"/>
        <w:rPr>
          <w:rFonts w:ascii="Arial" w:hAnsi="Arial" w:cs="Arial"/>
          <w:b/>
        </w:rPr>
      </w:pPr>
    </w:p>
    <w:p w14:paraId="243926E9" w14:textId="77777777" w:rsidR="002F35F4" w:rsidRDefault="002F35F4" w:rsidP="00A467E5">
      <w:pPr>
        <w:jc w:val="center"/>
        <w:outlineLvl w:val="0"/>
        <w:rPr>
          <w:rFonts w:ascii="Arial" w:hAnsi="Arial" w:cs="Arial"/>
          <w:b/>
        </w:rPr>
      </w:pPr>
    </w:p>
    <w:p w14:paraId="2C06F137" w14:textId="606F2DB3" w:rsidR="00A467E5" w:rsidRPr="00A467E5" w:rsidRDefault="00A467E5" w:rsidP="00A467E5">
      <w:pPr>
        <w:jc w:val="center"/>
        <w:outlineLvl w:val="0"/>
        <w:rPr>
          <w:rFonts w:ascii="Arial" w:hAnsi="Arial" w:cs="Arial"/>
          <w:b/>
        </w:rPr>
      </w:pPr>
      <w:r w:rsidRPr="00111F51">
        <w:rPr>
          <w:rFonts w:ascii="Arial" w:hAnsi="Arial" w:cs="Arial"/>
          <w:b/>
        </w:rPr>
        <w:t>Commitment to review</w:t>
      </w:r>
    </w:p>
    <w:p w14:paraId="2160A725" w14:textId="77777777" w:rsidR="00A467E5" w:rsidRDefault="00A467E5" w:rsidP="00A467E5">
      <w:pPr>
        <w:jc w:val="both"/>
        <w:outlineLvl w:val="0"/>
        <w:rPr>
          <w:rFonts w:ascii="Arial" w:hAnsi="Arial" w:cs="Arial"/>
        </w:rPr>
      </w:pPr>
      <w:r w:rsidRPr="00614F2F">
        <w:rPr>
          <w:rFonts w:ascii="Arial" w:hAnsi="Arial" w:cs="Arial"/>
        </w:rPr>
        <w:t>Th</w:t>
      </w:r>
      <w:r>
        <w:rPr>
          <w:rFonts w:ascii="Arial" w:hAnsi="Arial" w:cs="Arial"/>
        </w:rPr>
        <w:t>ese procedures</w:t>
      </w:r>
      <w:r w:rsidRPr="00614F2F">
        <w:rPr>
          <w:rFonts w:ascii="Arial" w:hAnsi="Arial" w:cs="Arial"/>
        </w:rPr>
        <w:t xml:space="preserve"> will be flexible to change and will be reviewed on an ongoing basis to reflect where there are any changes in </w:t>
      </w:r>
      <w:r>
        <w:rPr>
          <w:rFonts w:ascii="Arial" w:hAnsi="Arial" w:cs="Arial"/>
        </w:rPr>
        <w:t>g</w:t>
      </w:r>
      <w:r w:rsidRPr="00614F2F">
        <w:rPr>
          <w:rFonts w:ascii="Arial" w:hAnsi="Arial" w:cs="Arial"/>
        </w:rPr>
        <w:t xml:space="preserve">overnment </w:t>
      </w:r>
      <w:r>
        <w:rPr>
          <w:rFonts w:ascii="Arial" w:hAnsi="Arial" w:cs="Arial"/>
        </w:rPr>
        <w:t>l</w:t>
      </w:r>
      <w:r w:rsidRPr="00614F2F">
        <w:rPr>
          <w:rFonts w:ascii="Arial" w:hAnsi="Arial" w:cs="Arial"/>
        </w:rPr>
        <w:t xml:space="preserve">egislation or any changes in the duty of statutory agencies in </w:t>
      </w:r>
      <w:r>
        <w:rPr>
          <w:rFonts w:ascii="Arial" w:hAnsi="Arial" w:cs="Arial"/>
        </w:rPr>
        <w:t>c</w:t>
      </w:r>
      <w:r w:rsidRPr="00614F2F">
        <w:rPr>
          <w:rFonts w:ascii="Arial" w:hAnsi="Arial" w:cs="Arial"/>
        </w:rPr>
        <w:t xml:space="preserve">hild </w:t>
      </w:r>
      <w:r>
        <w:rPr>
          <w:rFonts w:ascii="Arial" w:hAnsi="Arial" w:cs="Arial"/>
        </w:rPr>
        <w:t>p</w:t>
      </w:r>
      <w:r w:rsidRPr="00614F2F">
        <w:rPr>
          <w:rFonts w:ascii="Arial" w:hAnsi="Arial" w:cs="Arial"/>
        </w:rPr>
        <w:t>rotection and</w:t>
      </w:r>
      <w:r>
        <w:rPr>
          <w:rFonts w:ascii="Arial" w:hAnsi="Arial" w:cs="Arial"/>
        </w:rPr>
        <w:t>/or</w:t>
      </w:r>
      <w:r w:rsidRPr="00614F2F">
        <w:rPr>
          <w:rFonts w:ascii="Arial" w:hAnsi="Arial" w:cs="Arial"/>
        </w:rPr>
        <w:t xml:space="preserve"> the wider </w:t>
      </w:r>
      <w:r>
        <w:rPr>
          <w:rFonts w:ascii="Arial" w:hAnsi="Arial" w:cs="Arial"/>
        </w:rPr>
        <w:t>s</w:t>
      </w:r>
      <w:r w:rsidRPr="00614F2F">
        <w:rPr>
          <w:rFonts w:ascii="Arial" w:hAnsi="Arial" w:cs="Arial"/>
        </w:rPr>
        <w:t xml:space="preserve">afeguarding agenda. If it is not appropriate to refine the </w:t>
      </w:r>
      <w:r>
        <w:rPr>
          <w:rFonts w:ascii="Arial" w:hAnsi="Arial" w:cs="Arial"/>
        </w:rPr>
        <w:t>procedures</w:t>
      </w:r>
      <w:r w:rsidRPr="00614F2F">
        <w:rPr>
          <w:rFonts w:ascii="Arial" w:hAnsi="Arial" w:cs="Arial"/>
        </w:rPr>
        <w:t xml:space="preserve"> during the year, then this will be done as a matter of course on yearly basis by a named person responsible below, who shall be accountable for that action.</w:t>
      </w:r>
    </w:p>
    <w:p w14:paraId="002AE1E7" w14:textId="77777777" w:rsidR="00A467E5" w:rsidRDefault="00A467E5" w:rsidP="00445541">
      <w:pPr>
        <w:spacing w:after="200" w:line="276" w:lineRule="auto"/>
        <w:contextualSpacing/>
        <w:jc w:val="center"/>
        <w:rPr>
          <w:rFonts w:ascii="Arial" w:eastAsia="Times New Roman" w:hAnsi="Arial" w:cs="Arial"/>
          <w:b/>
          <w:sz w:val="24"/>
          <w:szCs w:val="24"/>
          <w:lang w:eastAsia="en-GB"/>
        </w:rPr>
      </w:pPr>
    </w:p>
    <w:p w14:paraId="3E36E8DB" w14:textId="5A712006" w:rsidR="009B128B" w:rsidRDefault="00D763EF" w:rsidP="00445541">
      <w:pPr>
        <w:spacing w:after="200" w:line="276" w:lineRule="auto"/>
        <w:contextualSpacing/>
        <w:jc w:val="center"/>
        <w:rPr>
          <w:rFonts w:ascii="Arial" w:eastAsia="Times New Roman" w:hAnsi="Arial" w:cs="Arial"/>
          <w:b/>
          <w:sz w:val="24"/>
          <w:szCs w:val="24"/>
          <w:lang w:eastAsia="en-GB"/>
        </w:rPr>
      </w:pPr>
      <w:r w:rsidRPr="009B128B">
        <w:rPr>
          <w:rFonts w:ascii="HfW cursive" w:eastAsia="Calibri" w:hAnsi="HfW cursive" w:cs="Times New Roman"/>
          <w:noProof/>
          <w:sz w:val="32"/>
          <w:szCs w:val="32"/>
        </w:rPr>
        <w:drawing>
          <wp:anchor distT="0" distB="0" distL="114300" distR="114300" simplePos="0" relativeHeight="251664384" behindDoc="0" locked="0" layoutInCell="1" allowOverlap="1" wp14:anchorId="72831824" wp14:editId="0E792B48">
            <wp:simplePos x="0" y="0"/>
            <wp:positionH relativeFrom="margin">
              <wp:posOffset>2208378</wp:posOffset>
            </wp:positionH>
            <wp:positionV relativeFrom="paragraph">
              <wp:posOffset>124213</wp:posOffset>
            </wp:positionV>
            <wp:extent cx="1631950" cy="1644015"/>
            <wp:effectExtent l="0" t="0" r="6350" b="0"/>
            <wp:wrapSquare wrapText="bothSides"/>
            <wp:docPr id="1288034873" name="Picture 1288034873" descr="Wrockwardine Wood Junior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ckwardine Wood Junior School | News and information for parents and  car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E5676" w14:textId="43E244AB" w:rsidR="009B128B" w:rsidRPr="009B128B" w:rsidRDefault="009B128B" w:rsidP="009B128B">
      <w:pPr>
        <w:widowControl w:val="0"/>
        <w:spacing w:line="240" w:lineRule="auto"/>
        <w:jc w:val="center"/>
        <w:rPr>
          <w:rFonts w:ascii="HfW cursive" w:eastAsia="Calibri" w:hAnsi="HfW cursive" w:cs="Times New Roman"/>
          <w:sz w:val="20"/>
          <w:szCs w:val="20"/>
        </w:rPr>
      </w:pPr>
    </w:p>
    <w:p w14:paraId="5D47E99F" w14:textId="02F14A8B" w:rsidR="009B128B" w:rsidRPr="009B128B" w:rsidRDefault="009B128B" w:rsidP="009B128B">
      <w:pPr>
        <w:widowControl w:val="0"/>
        <w:spacing w:line="240" w:lineRule="auto"/>
        <w:jc w:val="center"/>
        <w:rPr>
          <w:rFonts w:ascii="HfW cursive" w:eastAsia="Calibri" w:hAnsi="HfW cursive" w:cs="Times New Roman"/>
          <w:sz w:val="20"/>
          <w:szCs w:val="20"/>
        </w:rPr>
      </w:pPr>
    </w:p>
    <w:p w14:paraId="2ADA6329" w14:textId="1D792F4E" w:rsidR="009B128B" w:rsidRPr="009B128B" w:rsidRDefault="009B128B" w:rsidP="009B128B">
      <w:pPr>
        <w:widowControl w:val="0"/>
        <w:spacing w:line="240" w:lineRule="auto"/>
        <w:rPr>
          <w:rFonts w:ascii="HfW cursive" w:eastAsia="Calibri" w:hAnsi="HfW cursive" w:cs="Times New Roman"/>
          <w:sz w:val="20"/>
          <w:szCs w:val="20"/>
        </w:rPr>
      </w:pPr>
    </w:p>
    <w:p w14:paraId="171AF30A" w14:textId="2F980ACA" w:rsidR="009B128B" w:rsidRPr="009B128B" w:rsidRDefault="009B128B" w:rsidP="009B128B">
      <w:pPr>
        <w:widowControl w:val="0"/>
        <w:spacing w:line="240" w:lineRule="auto"/>
        <w:jc w:val="center"/>
        <w:rPr>
          <w:rFonts w:ascii="HfW cursive" w:eastAsia="Calibri" w:hAnsi="HfW cursive" w:cs="Times New Roman"/>
          <w:sz w:val="20"/>
          <w:szCs w:val="20"/>
        </w:rPr>
      </w:pPr>
    </w:p>
    <w:p w14:paraId="7FEA839F" w14:textId="77777777" w:rsidR="009B128B" w:rsidRPr="009B128B" w:rsidRDefault="009B128B" w:rsidP="009B128B">
      <w:pPr>
        <w:widowControl w:val="0"/>
        <w:spacing w:line="240" w:lineRule="auto"/>
        <w:jc w:val="center"/>
        <w:rPr>
          <w:rFonts w:ascii="HfW cursive" w:eastAsia="Calibri" w:hAnsi="HfW cursive" w:cs="Times New Roman"/>
          <w:sz w:val="20"/>
          <w:szCs w:val="20"/>
        </w:rPr>
      </w:pPr>
    </w:p>
    <w:p w14:paraId="62C8656B" w14:textId="77777777" w:rsidR="009B128B" w:rsidRPr="009B128B" w:rsidRDefault="009B128B" w:rsidP="009B128B">
      <w:pPr>
        <w:widowControl w:val="0"/>
        <w:spacing w:line="240" w:lineRule="auto"/>
        <w:rPr>
          <w:rFonts w:ascii="HfW cursive" w:eastAsia="Calibri" w:hAnsi="HfW cursive" w:cs="Times New Roman"/>
          <w:sz w:val="20"/>
          <w:szCs w:val="20"/>
        </w:rPr>
      </w:pPr>
    </w:p>
    <w:p w14:paraId="3CE7A10C" w14:textId="77777777" w:rsidR="009B128B" w:rsidRPr="009B128B" w:rsidRDefault="009B128B" w:rsidP="009B128B">
      <w:pPr>
        <w:widowControl w:val="0"/>
        <w:spacing w:line="240" w:lineRule="auto"/>
        <w:rPr>
          <w:rFonts w:ascii="HfW cursive" w:eastAsia="Calibri" w:hAnsi="HfW cursive" w:cs="Times New Roman"/>
          <w:sz w:val="20"/>
          <w:szCs w:val="20"/>
        </w:rPr>
      </w:pPr>
    </w:p>
    <w:p w14:paraId="1D1A27C5" w14:textId="77777777" w:rsidR="009B128B" w:rsidRPr="009B128B" w:rsidRDefault="009B128B" w:rsidP="009B128B">
      <w:pPr>
        <w:widowControl w:val="0"/>
        <w:spacing w:line="240" w:lineRule="auto"/>
        <w:jc w:val="center"/>
        <w:rPr>
          <w:rFonts w:ascii="Calibri" w:eastAsia="Calibri" w:hAnsi="Calibri" w:cs="Calibri"/>
          <w:sz w:val="56"/>
          <w:szCs w:val="56"/>
        </w:rPr>
      </w:pPr>
      <w:r w:rsidRPr="009B128B">
        <w:rPr>
          <w:rFonts w:ascii="Calibri" w:eastAsia="Calibri" w:hAnsi="Calibri" w:cs="Calibri"/>
          <w:sz w:val="56"/>
          <w:szCs w:val="56"/>
        </w:rPr>
        <w:t>“Love, Laugh Learn”</w:t>
      </w:r>
    </w:p>
    <w:p w14:paraId="0F748550" w14:textId="77777777" w:rsidR="009B128B" w:rsidRPr="009B128B" w:rsidRDefault="009B128B" w:rsidP="009B128B">
      <w:pPr>
        <w:widowControl w:val="0"/>
        <w:spacing w:line="240" w:lineRule="auto"/>
        <w:jc w:val="center"/>
        <w:rPr>
          <w:rFonts w:ascii="Calibri" w:eastAsia="Calibri" w:hAnsi="Calibri" w:cs="Calibri"/>
          <w:sz w:val="24"/>
          <w:szCs w:val="24"/>
        </w:rPr>
      </w:pPr>
    </w:p>
    <w:p w14:paraId="042B1240" w14:textId="77777777" w:rsidR="009B128B" w:rsidRPr="009B128B" w:rsidRDefault="009B128B" w:rsidP="009B128B">
      <w:pPr>
        <w:widowControl w:val="0"/>
        <w:spacing w:line="240" w:lineRule="auto"/>
        <w:jc w:val="center"/>
        <w:rPr>
          <w:rFonts w:ascii="Calibri" w:eastAsia="Calibri" w:hAnsi="Calibri" w:cs="Calibri"/>
          <w:sz w:val="40"/>
          <w:szCs w:val="40"/>
          <w:lang w:val="en-US"/>
        </w:rPr>
      </w:pPr>
      <w:r w:rsidRPr="009B128B">
        <w:rPr>
          <w:rFonts w:ascii="Calibri" w:eastAsia="Calibri" w:hAnsi="Calibri" w:cs="Calibri"/>
          <w:sz w:val="40"/>
          <w:szCs w:val="40"/>
        </w:rPr>
        <w:t>We will ignite the ability in all to</w:t>
      </w:r>
      <w:r w:rsidRPr="009B128B">
        <w:rPr>
          <w:rFonts w:ascii="Calibri" w:eastAsia="Calibri" w:hAnsi="Calibri" w:cs="Calibri"/>
          <w:b/>
          <w:i/>
          <w:sz w:val="40"/>
          <w:szCs w:val="40"/>
        </w:rPr>
        <w:t xml:space="preserve"> ‘Love, Laugh and Learn’,</w:t>
      </w:r>
      <w:r w:rsidRPr="009B128B">
        <w:rPr>
          <w:rFonts w:ascii="Calibri" w:eastAsia="Calibri" w:hAnsi="Calibri" w:cs="Calibri"/>
          <w:sz w:val="40"/>
          <w:szCs w:val="40"/>
        </w:rPr>
        <w:t xml:space="preserve"> recognising the extraordinary and wondrous in everything and in everyone</w:t>
      </w:r>
      <w:r w:rsidRPr="009B128B">
        <w:rPr>
          <w:rFonts w:ascii="Calibri" w:eastAsia="Calibri" w:hAnsi="Calibri" w:cs="Calibri"/>
          <w:sz w:val="40"/>
          <w:szCs w:val="40"/>
          <w:lang w:val="en-US"/>
        </w:rPr>
        <w:t xml:space="preserve">. </w:t>
      </w:r>
      <w:r w:rsidRPr="009B128B">
        <w:rPr>
          <w:rFonts w:ascii="Calibri" w:eastAsia="Calibri" w:hAnsi="Calibri" w:cs="Calibri"/>
          <w:sz w:val="40"/>
          <w:szCs w:val="40"/>
        </w:rPr>
        <w:t xml:space="preserve">Our rich, varied and creative curriculum, together with our Christian values, will empower all to </w:t>
      </w:r>
      <w:r w:rsidRPr="009B128B">
        <w:rPr>
          <w:rFonts w:ascii="Calibri" w:eastAsia="Calibri" w:hAnsi="Calibri" w:cs="Calibri"/>
          <w:sz w:val="40"/>
          <w:szCs w:val="40"/>
          <w:lang w:val="en-US"/>
        </w:rPr>
        <w:t xml:space="preserve">flourish following Jesus’s promise </w:t>
      </w:r>
      <w:r w:rsidRPr="009B128B">
        <w:rPr>
          <w:rFonts w:ascii="Calibri" w:eastAsia="Calibri" w:hAnsi="Calibri" w:cs="Calibri"/>
          <w:b/>
          <w:bCs/>
          <w:sz w:val="40"/>
          <w:szCs w:val="40"/>
          <w:lang w:val="en-US"/>
        </w:rPr>
        <w:t xml:space="preserve">‘I have come to give life and life in all its fullness.’ </w:t>
      </w:r>
      <w:r w:rsidRPr="009B128B">
        <w:rPr>
          <w:rFonts w:ascii="Calibri" w:eastAsia="Calibri" w:hAnsi="Calibri" w:cs="Calibri"/>
          <w:sz w:val="40"/>
          <w:szCs w:val="40"/>
          <w:lang w:val="en-US"/>
        </w:rPr>
        <w:t>(John 10:10)</w:t>
      </w:r>
    </w:p>
    <w:p w14:paraId="0367DFF8" w14:textId="77777777" w:rsidR="009B128B" w:rsidRPr="009B128B" w:rsidRDefault="009B128B" w:rsidP="009B128B">
      <w:pPr>
        <w:widowControl w:val="0"/>
        <w:spacing w:line="240" w:lineRule="auto"/>
        <w:jc w:val="center"/>
        <w:rPr>
          <w:rFonts w:ascii="Calibri" w:eastAsia="Calibri" w:hAnsi="Calibri" w:cs="Calibri"/>
          <w:sz w:val="40"/>
          <w:szCs w:val="40"/>
          <w:lang w:val="en-US"/>
        </w:rPr>
      </w:pPr>
    </w:p>
    <w:p w14:paraId="4307E1D8" w14:textId="2C1E791B"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r w:rsidRPr="009B128B">
        <w:rPr>
          <w:rFonts w:ascii="Calibri" w:eastAsia="Calibri" w:hAnsi="Calibri" w:cs="Calibri"/>
          <w:b/>
          <w:bCs/>
          <w:sz w:val="40"/>
          <w:szCs w:val="40"/>
          <w:u w:val="single"/>
          <w:lang w:val="en-US"/>
        </w:rPr>
        <w:t>Our School Christian Values</w:t>
      </w:r>
    </w:p>
    <w:p w14:paraId="206FF084" w14:textId="7730F471" w:rsidR="009B128B" w:rsidRPr="009B128B" w:rsidRDefault="00D763EF" w:rsidP="00D763EF">
      <w:pPr>
        <w:widowControl w:val="0"/>
        <w:spacing w:line="240" w:lineRule="auto"/>
        <w:jc w:val="center"/>
        <w:rPr>
          <w:rFonts w:ascii="Calibri" w:eastAsia="Calibri" w:hAnsi="Calibri" w:cs="Calibri"/>
          <w:b/>
          <w:bCs/>
          <w:sz w:val="40"/>
          <w:szCs w:val="40"/>
          <w:u w:val="single"/>
          <w:lang w:val="en-US"/>
        </w:rPr>
      </w:pPr>
      <w:r w:rsidRPr="009B128B">
        <w:rPr>
          <w:rFonts w:ascii="Times New Roman" w:eastAsia="Calibri" w:hAnsi="Times New Roman" w:cs="Times New Roman"/>
          <w:noProof/>
          <w:sz w:val="24"/>
          <w:szCs w:val="24"/>
        </w:rPr>
        <w:drawing>
          <wp:anchor distT="36576" distB="36576" distL="36576" distR="36576" simplePos="0" relativeHeight="251667456" behindDoc="0" locked="0" layoutInCell="1" allowOverlap="1" wp14:anchorId="3BC97FF9" wp14:editId="14BBCF88">
            <wp:simplePos x="0" y="0"/>
            <wp:positionH relativeFrom="column">
              <wp:posOffset>815340</wp:posOffset>
            </wp:positionH>
            <wp:positionV relativeFrom="paragraph">
              <wp:posOffset>182283</wp:posOffset>
            </wp:positionV>
            <wp:extent cx="1652270" cy="1652270"/>
            <wp:effectExtent l="0" t="0" r="5080" b="5080"/>
            <wp:wrapNone/>
            <wp:docPr id="12" name="Picture 12"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of handshake in a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270" cy="1652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128B" w:rsidRPr="009B128B">
        <w:rPr>
          <w:rFonts w:ascii="Times New Roman" w:eastAsia="Calibri" w:hAnsi="Times New Roman" w:cs="Times New Roman"/>
          <w:noProof/>
          <w:sz w:val="24"/>
          <w:szCs w:val="24"/>
        </w:rPr>
        <w:drawing>
          <wp:anchor distT="36576" distB="36576" distL="36576" distR="36576" simplePos="0" relativeHeight="251666432" behindDoc="0" locked="0" layoutInCell="1" allowOverlap="1" wp14:anchorId="4416F42A" wp14:editId="3FA1C32E">
            <wp:simplePos x="0" y="0"/>
            <wp:positionH relativeFrom="column">
              <wp:posOffset>2704465</wp:posOffset>
            </wp:positionH>
            <wp:positionV relativeFrom="paragraph">
              <wp:posOffset>120650</wp:posOffset>
            </wp:positionV>
            <wp:extent cx="1624330" cy="1715135"/>
            <wp:effectExtent l="0" t="0" r="0" b="0"/>
            <wp:wrapNone/>
            <wp:docPr id="13" name="Picture 13" descr="A white bell in a purpl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ell in a purple circle with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4330" cy="171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128B" w:rsidRPr="009B128B">
        <w:rPr>
          <w:rFonts w:ascii="Times New Roman" w:eastAsia="Calibri" w:hAnsi="Times New Roman" w:cs="Times New Roman"/>
          <w:noProof/>
          <w:sz w:val="24"/>
          <w:szCs w:val="24"/>
        </w:rPr>
        <w:drawing>
          <wp:anchor distT="36576" distB="36576" distL="36576" distR="36576" simplePos="0" relativeHeight="251665408" behindDoc="0" locked="0" layoutInCell="1" allowOverlap="1" wp14:anchorId="607FF111" wp14:editId="0A0438E4">
            <wp:simplePos x="0" y="0"/>
            <wp:positionH relativeFrom="column">
              <wp:posOffset>4636135</wp:posOffset>
            </wp:positionH>
            <wp:positionV relativeFrom="paragraph">
              <wp:posOffset>212725</wp:posOffset>
            </wp:positionV>
            <wp:extent cx="1713230" cy="1814195"/>
            <wp:effectExtent l="0" t="0" r="1270" b="0"/>
            <wp:wrapNone/>
            <wp:docPr id="14" name="Picture 14" descr="A white book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book in a circle with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181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6AB1A7" w14:textId="1EB1D956"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752E01E5" w14:textId="38761BCA"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010BB12C" w14:textId="392FC56F"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p>
    <w:p w14:paraId="3898911E" w14:textId="5BBCDB27" w:rsidR="009B128B" w:rsidRPr="009B128B" w:rsidRDefault="009B128B" w:rsidP="00D763EF">
      <w:pPr>
        <w:widowControl w:val="0"/>
        <w:spacing w:line="240" w:lineRule="auto"/>
        <w:jc w:val="center"/>
        <w:rPr>
          <w:rFonts w:ascii="Calibri" w:eastAsia="Calibri" w:hAnsi="Calibri" w:cs="Calibri"/>
          <w:b/>
          <w:bCs/>
          <w:sz w:val="40"/>
          <w:szCs w:val="40"/>
          <w:u w:val="single"/>
          <w:lang w:val="en-US"/>
        </w:rPr>
      </w:pPr>
      <w:r w:rsidRPr="009B128B">
        <w:rPr>
          <w:rFonts w:ascii="Times New Roman" w:eastAsia="Calibri" w:hAnsi="Times New Roman" w:cs="Times New Roman"/>
          <w:noProof/>
          <w:sz w:val="24"/>
          <w:szCs w:val="24"/>
        </w:rPr>
        <w:drawing>
          <wp:anchor distT="36576" distB="36576" distL="36576" distR="36576" simplePos="0" relativeHeight="251670528" behindDoc="0" locked="0" layoutInCell="1" allowOverlap="1" wp14:anchorId="4640D78A" wp14:editId="4099AF7C">
            <wp:simplePos x="0" y="0"/>
            <wp:positionH relativeFrom="column">
              <wp:posOffset>4570730</wp:posOffset>
            </wp:positionH>
            <wp:positionV relativeFrom="paragraph">
              <wp:posOffset>297815</wp:posOffset>
            </wp:positionV>
            <wp:extent cx="1765935" cy="1765935"/>
            <wp:effectExtent l="0" t="0" r="5715" b="5715"/>
            <wp:wrapNone/>
            <wp:docPr id="9" name="Picture 9" descr="A logo of a star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star and ti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5935" cy="176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28B">
        <w:rPr>
          <w:rFonts w:ascii="Times New Roman" w:eastAsia="Calibri" w:hAnsi="Times New Roman" w:cs="Times New Roman"/>
          <w:noProof/>
          <w:sz w:val="24"/>
          <w:szCs w:val="24"/>
        </w:rPr>
        <w:drawing>
          <wp:anchor distT="36576" distB="36576" distL="36576" distR="36576" simplePos="0" relativeHeight="251669504" behindDoc="0" locked="0" layoutInCell="1" allowOverlap="1" wp14:anchorId="62EE0688" wp14:editId="607D6B1E">
            <wp:simplePos x="0" y="0"/>
            <wp:positionH relativeFrom="column">
              <wp:posOffset>2630805</wp:posOffset>
            </wp:positionH>
            <wp:positionV relativeFrom="paragraph">
              <wp:posOffset>349885</wp:posOffset>
            </wp:positionV>
            <wp:extent cx="1753870" cy="1753870"/>
            <wp:effectExtent l="0" t="0" r="0" b="0"/>
            <wp:wrapNone/>
            <wp:docPr id="10" name="Picture 10" descr="A yellow circle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circle with a smiley 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3870" cy="1753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28B">
        <w:rPr>
          <w:rFonts w:ascii="Times New Roman" w:eastAsia="Calibri" w:hAnsi="Times New Roman" w:cs="Times New Roman"/>
          <w:noProof/>
          <w:sz w:val="24"/>
          <w:szCs w:val="24"/>
        </w:rPr>
        <w:drawing>
          <wp:anchor distT="36576" distB="36576" distL="36576" distR="36576" simplePos="0" relativeHeight="251668480" behindDoc="0" locked="0" layoutInCell="1" allowOverlap="1" wp14:anchorId="46834453" wp14:editId="34E1099B">
            <wp:simplePos x="0" y="0"/>
            <wp:positionH relativeFrom="column">
              <wp:posOffset>727075</wp:posOffset>
            </wp:positionH>
            <wp:positionV relativeFrom="paragraph">
              <wp:posOffset>288290</wp:posOffset>
            </wp:positionV>
            <wp:extent cx="1737995" cy="1738630"/>
            <wp:effectExtent l="0" t="0" r="0" b="0"/>
            <wp:wrapNone/>
            <wp:docPr id="11" name="Picture 11"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two peop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7995" cy="1738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040537" w14:textId="77777777" w:rsidR="009B128B" w:rsidRPr="009B128B" w:rsidRDefault="009B128B" w:rsidP="00D763EF">
      <w:pPr>
        <w:widowControl w:val="0"/>
        <w:spacing w:line="240" w:lineRule="auto"/>
        <w:jc w:val="center"/>
        <w:rPr>
          <w:rFonts w:ascii="Calibri" w:eastAsia="Calibri" w:hAnsi="Calibri" w:cs="Calibri"/>
          <w:sz w:val="40"/>
          <w:szCs w:val="40"/>
          <w:lang w:val="en-US"/>
        </w:rPr>
      </w:pPr>
    </w:p>
    <w:p w14:paraId="4548E1B4" w14:textId="77777777" w:rsidR="009B128B" w:rsidRPr="009B128B" w:rsidRDefault="009B128B" w:rsidP="00D763EF">
      <w:pPr>
        <w:widowControl w:val="0"/>
        <w:spacing w:line="240" w:lineRule="auto"/>
        <w:jc w:val="center"/>
        <w:rPr>
          <w:rFonts w:ascii="Calibri" w:eastAsia="Calibri" w:hAnsi="Calibri" w:cs="Calibri"/>
          <w:sz w:val="40"/>
          <w:szCs w:val="40"/>
          <w:lang w:val="en-US"/>
        </w:rPr>
      </w:pPr>
    </w:p>
    <w:p w14:paraId="18077E40" w14:textId="77777777" w:rsidR="009B128B" w:rsidRPr="009B128B" w:rsidRDefault="009B128B" w:rsidP="009B128B">
      <w:pPr>
        <w:widowControl w:val="0"/>
        <w:spacing w:line="240" w:lineRule="auto"/>
        <w:jc w:val="center"/>
        <w:rPr>
          <w:rFonts w:ascii="Calibri" w:eastAsia="Calibri" w:hAnsi="Calibri" w:cs="Calibri"/>
          <w:sz w:val="40"/>
          <w:szCs w:val="40"/>
          <w:lang w:val="en-US"/>
        </w:rPr>
      </w:pPr>
    </w:p>
    <w:p w14:paraId="3A711923" w14:textId="77777777" w:rsidR="009B128B" w:rsidRDefault="009B128B" w:rsidP="009B128B">
      <w:pPr>
        <w:spacing w:after="200" w:line="276" w:lineRule="auto"/>
        <w:contextualSpacing/>
        <w:rPr>
          <w:rFonts w:ascii="Arial" w:eastAsia="Times New Roman" w:hAnsi="Arial" w:cs="Arial"/>
          <w:b/>
          <w:sz w:val="24"/>
          <w:szCs w:val="24"/>
          <w:lang w:eastAsia="en-GB"/>
        </w:rPr>
      </w:pPr>
    </w:p>
    <w:p w14:paraId="082904E2" w14:textId="77777777" w:rsidR="00DD6CE3" w:rsidRPr="00DD6CE3" w:rsidRDefault="00DD6CE3"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Introduction</w:t>
      </w:r>
    </w:p>
    <w:p w14:paraId="28ACFACA" w14:textId="77777777" w:rsidR="00DD6CE3" w:rsidRDefault="00DD6CE3" w:rsidP="00DD6CE3">
      <w:pPr>
        <w:spacing w:after="0" w:line="240" w:lineRule="auto"/>
        <w:jc w:val="both"/>
        <w:outlineLvl w:val="0"/>
        <w:rPr>
          <w:rFonts w:ascii="Arial" w:eastAsia="Times New Roman" w:hAnsi="Arial" w:cs="Arial"/>
          <w:lang w:eastAsia="en-GB"/>
        </w:rPr>
      </w:pPr>
    </w:p>
    <w:p w14:paraId="0F1DF171" w14:textId="0E7FDAD0" w:rsidR="00962B33" w:rsidRDefault="00962B33" w:rsidP="00962B33">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 xml:space="preserve">“Agencies providing services to children </w:t>
      </w:r>
      <w:r w:rsidR="002421A3">
        <w:rPr>
          <w:rFonts w:ascii="Arial" w:eastAsia="Times New Roman" w:hAnsi="Arial" w:cs="Arial"/>
          <w:lang w:eastAsia="en-GB"/>
        </w:rPr>
        <w:t>s</w:t>
      </w:r>
      <w:r w:rsidRPr="00A0620A">
        <w:rPr>
          <w:rFonts w:ascii="Arial" w:eastAsia="Times New Roman" w:hAnsi="Arial" w:cs="Arial"/>
          <w:lang w:eastAsia="en-GB"/>
        </w:rPr>
        <w:t>hould ensure that a culture of openness and trust is fostered within the organisation in which staff can share any concerns about the conduct of colleagues and be assured that these will be r</w:t>
      </w:r>
      <w:r>
        <w:rPr>
          <w:rFonts w:ascii="Arial" w:eastAsia="Times New Roman" w:hAnsi="Arial" w:cs="Arial"/>
          <w:lang w:eastAsia="en-GB"/>
        </w:rPr>
        <w:t xml:space="preserve">eceived in a sensitive manner.” </w:t>
      </w:r>
    </w:p>
    <w:p w14:paraId="0AC42D05" w14:textId="77777777" w:rsidR="00962B33" w:rsidRPr="00962B33" w:rsidRDefault="00962B33" w:rsidP="00962B33">
      <w:pPr>
        <w:spacing w:after="0" w:line="240" w:lineRule="auto"/>
        <w:jc w:val="right"/>
        <w:outlineLvl w:val="0"/>
        <w:rPr>
          <w:rFonts w:ascii="Arial" w:eastAsia="Times New Roman" w:hAnsi="Arial" w:cs="Arial"/>
          <w:i/>
          <w:lang w:eastAsia="en-GB"/>
        </w:rPr>
      </w:pPr>
      <w:r w:rsidRPr="00962B33">
        <w:rPr>
          <w:rFonts w:ascii="Arial" w:eastAsia="Times New Roman" w:hAnsi="Arial" w:cs="Arial"/>
          <w:i/>
          <w:lang w:eastAsia="en-GB"/>
        </w:rPr>
        <w:t>Social Services Inspectorate (1994).</w:t>
      </w:r>
    </w:p>
    <w:p w14:paraId="22FFD40D" w14:textId="77777777" w:rsidR="00962B33" w:rsidRDefault="00962B33" w:rsidP="00DD6CE3">
      <w:pPr>
        <w:spacing w:after="0" w:line="240" w:lineRule="auto"/>
        <w:jc w:val="both"/>
        <w:outlineLvl w:val="0"/>
        <w:rPr>
          <w:rFonts w:ascii="Arial" w:eastAsia="Times New Roman" w:hAnsi="Arial" w:cs="Arial"/>
          <w:lang w:eastAsia="en-GB"/>
        </w:rPr>
      </w:pPr>
    </w:p>
    <w:p w14:paraId="4B76AD88" w14:textId="77777777" w:rsidR="00962B33" w:rsidRDefault="00962B33"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This policy should be read in conjunction with </w:t>
      </w:r>
      <w:hyperlink r:id="rId19" w:history="1">
        <w:r w:rsidRPr="00962B33">
          <w:rPr>
            <w:rStyle w:val="Hyperlink"/>
            <w:rFonts w:ascii="Arial" w:eastAsia="Times New Roman" w:hAnsi="Arial" w:cs="Arial"/>
            <w:lang w:eastAsia="en-GB"/>
          </w:rPr>
          <w:t>Working Together to Safeguard Children</w:t>
        </w:r>
      </w:hyperlink>
      <w:r>
        <w:rPr>
          <w:rFonts w:ascii="Arial" w:eastAsia="Times New Roman" w:hAnsi="Arial" w:cs="Arial"/>
          <w:lang w:eastAsia="en-GB"/>
        </w:rPr>
        <w:t xml:space="preserve">, </w:t>
      </w:r>
      <w:hyperlink r:id="rId20" w:history="1">
        <w:r w:rsidRPr="002A5644">
          <w:rPr>
            <w:rStyle w:val="Hyperlink"/>
            <w:rFonts w:ascii="Arial" w:eastAsia="Times New Roman" w:hAnsi="Arial" w:cs="Arial"/>
            <w:lang w:eastAsia="en-GB"/>
          </w:rPr>
          <w:t>Keeping children safe in education</w:t>
        </w:r>
      </w:hyperlink>
      <w:r>
        <w:rPr>
          <w:rFonts w:ascii="Arial" w:eastAsia="Times New Roman" w:hAnsi="Arial" w:cs="Arial"/>
          <w:lang w:eastAsia="en-GB"/>
        </w:rPr>
        <w:t>,</w:t>
      </w:r>
      <w:r w:rsidR="0077723E">
        <w:rPr>
          <w:rFonts w:ascii="Arial" w:eastAsia="Times New Roman" w:hAnsi="Arial" w:cs="Arial"/>
          <w:lang w:eastAsia="en-GB"/>
        </w:rPr>
        <w:t xml:space="preserve"> P</w:t>
      </w:r>
      <w:r>
        <w:rPr>
          <w:rFonts w:ascii="Arial" w:eastAsia="Times New Roman" w:hAnsi="Arial" w:cs="Arial"/>
          <w:lang w:eastAsia="en-GB"/>
        </w:rPr>
        <w:t>art four</w:t>
      </w:r>
      <w:r w:rsidR="0077723E">
        <w:rPr>
          <w:rFonts w:ascii="Arial" w:eastAsia="Times New Roman" w:hAnsi="Arial" w:cs="Arial"/>
          <w:lang w:eastAsia="en-GB"/>
        </w:rPr>
        <w:t xml:space="preserve">, </w:t>
      </w:r>
      <w:r w:rsidR="0077723E" w:rsidRPr="00445541">
        <w:rPr>
          <w:rFonts w:ascii="Arial" w:eastAsia="Times New Roman" w:hAnsi="Arial" w:cs="Arial"/>
          <w:lang w:eastAsia="en-GB"/>
        </w:rPr>
        <w:t xml:space="preserve">Section 1.14 ‘Allegations against Staff or Volunteers’ of the West Midlands procedures </w:t>
      </w:r>
      <w:hyperlink r:id="rId21" w:history="1">
        <w:r w:rsidR="0077723E" w:rsidRPr="00445541">
          <w:rPr>
            <w:rFonts w:ascii="Arial" w:eastAsia="Times New Roman" w:hAnsi="Arial" w:cs="Arial"/>
            <w:color w:val="0000FF"/>
            <w:u w:val="single"/>
            <w:lang w:eastAsia="en-GB"/>
          </w:rPr>
          <w:t>http://westmidlands.procedures.org.uk/</w:t>
        </w:r>
      </w:hyperlink>
      <w:r>
        <w:rPr>
          <w:rFonts w:ascii="Arial" w:eastAsia="Times New Roman" w:hAnsi="Arial" w:cs="Arial"/>
          <w:lang w:eastAsia="en-GB"/>
        </w:rPr>
        <w:t xml:space="preserve"> and </w:t>
      </w:r>
      <w:hyperlink r:id="rId22" w:history="1">
        <w:r w:rsidR="002A5644" w:rsidRPr="002A5644">
          <w:rPr>
            <w:rStyle w:val="Hyperlink"/>
            <w:rFonts w:ascii="Arial" w:eastAsia="Times New Roman" w:hAnsi="Arial" w:cs="Arial"/>
            <w:lang w:eastAsia="en-GB"/>
          </w:rPr>
          <w:t>Guidance for Safer Working Practice for professionals working in education settings</w:t>
        </w:r>
      </w:hyperlink>
      <w:r w:rsidR="002A5644">
        <w:rPr>
          <w:rFonts w:ascii="Arial" w:eastAsia="Times New Roman" w:hAnsi="Arial" w:cs="Arial"/>
          <w:lang w:eastAsia="en-GB"/>
        </w:rPr>
        <w:t xml:space="preserve">. </w:t>
      </w:r>
      <w:r>
        <w:rPr>
          <w:rFonts w:ascii="Arial" w:eastAsia="Times New Roman" w:hAnsi="Arial" w:cs="Arial"/>
          <w:lang w:eastAsia="en-GB"/>
        </w:rPr>
        <w:t xml:space="preserve"> </w:t>
      </w:r>
    </w:p>
    <w:p w14:paraId="22EC2272" w14:textId="77777777" w:rsidR="00962B33" w:rsidRDefault="00962B33" w:rsidP="00DD6CE3">
      <w:pPr>
        <w:spacing w:after="0" w:line="240" w:lineRule="auto"/>
        <w:jc w:val="both"/>
        <w:outlineLvl w:val="0"/>
        <w:rPr>
          <w:rFonts w:ascii="Arial" w:eastAsia="Times New Roman" w:hAnsi="Arial" w:cs="Arial"/>
          <w:lang w:eastAsia="en-GB"/>
        </w:rPr>
      </w:pPr>
    </w:p>
    <w:p w14:paraId="57F23E16" w14:textId="77777777" w:rsidR="0015556D" w:rsidRDefault="0015556D" w:rsidP="00DD6CE3">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purpose of this procedure is to </w:t>
      </w:r>
      <w:r w:rsidRPr="0015556D">
        <w:rPr>
          <w:rFonts w:ascii="Arial" w:eastAsia="Times New Roman" w:hAnsi="Arial" w:cs="Arial"/>
          <w:lang w:eastAsia="en-GB"/>
        </w:rPr>
        <w:t>create and embed a culture of openness, trust and transparency</w:t>
      </w:r>
      <w:r>
        <w:rPr>
          <w:rFonts w:ascii="Arial" w:eastAsia="Times New Roman" w:hAnsi="Arial" w:cs="Arial"/>
          <w:lang w:eastAsia="en-GB"/>
        </w:rPr>
        <w:t xml:space="preserve">. We expect our </w:t>
      </w:r>
      <w:r w:rsidRPr="0015556D">
        <w:rPr>
          <w:rFonts w:ascii="Arial" w:eastAsia="Times New Roman" w:hAnsi="Arial" w:cs="Arial"/>
          <w:lang w:eastAsia="en-GB"/>
        </w:rPr>
        <w:t>school’s</w:t>
      </w:r>
      <w:r>
        <w:rPr>
          <w:rFonts w:ascii="Arial" w:eastAsia="Times New Roman" w:hAnsi="Arial" w:cs="Arial"/>
          <w:lang w:eastAsia="en-GB"/>
        </w:rPr>
        <w:t xml:space="preserve"> </w:t>
      </w:r>
      <w:r w:rsidRPr="0015556D">
        <w:rPr>
          <w:rFonts w:ascii="Arial" w:eastAsia="Times New Roman" w:hAnsi="Arial" w:cs="Arial"/>
          <w:lang w:eastAsia="en-GB"/>
        </w:rPr>
        <w:t xml:space="preserve">values and expected behaviour </w:t>
      </w:r>
      <w:r>
        <w:rPr>
          <w:rFonts w:ascii="Arial" w:eastAsia="Times New Roman" w:hAnsi="Arial" w:cs="Arial"/>
          <w:lang w:eastAsia="en-GB"/>
        </w:rPr>
        <w:t xml:space="preserve">as </w:t>
      </w:r>
      <w:r w:rsidRPr="0015556D">
        <w:rPr>
          <w:rFonts w:ascii="Arial" w:eastAsia="Times New Roman" w:hAnsi="Arial" w:cs="Arial"/>
          <w:lang w:eastAsia="en-GB"/>
        </w:rPr>
        <w:t xml:space="preserve">set out in </w:t>
      </w:r>
      <w:r w:rsidR="00962B33">
        <w:rPr>
          <w:rFonts w:ascii="Arial" w:eastAsia="Times New Roman" w:hAnsi="Arial" w:cs="Arial"/>
          <w:lang w:eastAsia="en-GB"/>
        </w:rPr>
        <w:t>our</w:t>
      </w:r>
      <w:r w:rsidRPr="0015556D">
        <w:rPr>
          <w:rFonts w:ascii="Arial" w:eastAsia="Times New Roman" w:hAnsi="Arial" w:cs="Arial"/>
          <w:lang w:eastAsia="en-GB"/>
        </w:rPr>
        <w:t xml:space="preserve"> staff code of conduct are constantly lived, monitored and reinforced by all staff.</w:t>
      </w:r>
    </w:p>
    <w:p w14:paraId="0344C78F" w14:textId="77777777" w:rsidR="0015556D" w:rsidRPr="00DD6CE3" w:rsidRDefault="0015556D" w:rsidP="00DD6CE3">
      <w:pPr>
        <w:spacing w:after="0" w:line="240" w:lineRule="auto"/>
        <w:jc w:val="both"/>
        <w:outlineLvl w:val="0"/>
        <w:rPr>
          <w:rFonts w:ascii="Arial" w:eastAsia="Times New Roman" w:hAnsi="Arial" w:cs="Arial"/>
          <w:lang w:eastAsia="en-GB"/>
        </w:rPr>
      </w:pPr>
    </w:p>
    <w:p w14:paraId="00A86C34" w14:textId="77777777"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aim to create</w:t>
      </w:r>
      <w:r w:rsidRPr="00DD6CE3">
        <w:rPr>
          <w:rFonts w:ascii="Arial" w:eastAsia="Times New Roman" w:hAnsi="Arial" w:cs="Arial"/>
          <w:lang w:eastAsia="en-GB"/>
        </w:rPr>
        <w:t xml:space="preserve"> a culture in which </w:t>
      </w:r>
      <w:r w:rsidRPr="00DD6CE3">
        <w:rPr>
          <w:rFonts w:ascii="Arial" w:eastAsia="Times New Roman" w:hAnsi="Arial" w:cs="Arial"/>
          <w:b/>
          <w:bCs/>
          <w:lang w:eastAsia="en-GB"/>
        </w:rPr>
        <w:t xml:space="preserve">all </w:t>
      </w:r>
      <w:r w:rsidRPr="00DD6CE3">
        <w:rPr>
          <w:rFonts w:ascii="Arial" w:eastAsia="Times New Roman" w:hAnsi="Arial" w:cs="Arial"/>
          <w:lang w:eastAsia="en-GB"/>
        </w:rPr>
        <w:t>concerns about adults (including allegations that do not meet the harms threshold</w:t>
      </w:r>
      <w:r>
        <w:rPr>
          <w:rFonts w:ascii="Arial" w:eastAsia="Times New Roman" w:hAnsi="Arial" w:cs="Arial"/>
          <w:lang w:eastAsia="en-GB"/>
        </w:rPr>
        <w:t>)</w:t>
      </w:r>
      <w:r w:rsidRPr="00DD6CE3">
        <w:rPr>
          <w:rFonts w:ascii="Arial" w:eastAsia="Times New Roman" w:hAnsi="Arial" w:cs="Arial"/>
          <w:lang w:eastAsia="en-GB"/>
        </w:rPr>
        <w:t xml:space="preserve"> are shared responsibly and with the right person, recorded and dealt with appropriately. </w:t>
      </w:r>
      <w:r>
        <w:rPr>
          <w:rFonts w:ascii="Arial" w:eastAsia="Times New Roman" w:hAnsi="Arial" w:cs="Arial"/>
          <w:lang w:eastAsia="en-GB"/>
        </w:rPr>
        <w:t>T</w:t>
      </w:r>
      <w:r w:rsidRPr="00DD6CE3">
        <w:rPr>
          <w:rFonts w:ascii="Arial" w:eastAsia="Times New Roman" w:hAnsi="Arial" w:cs="Arial"/>
          <w:lang w:eastAsia="en-GB"/>
        </w:rPr>
        <w:t xml:space="preserve">his should encourage an open and transparent culture; enable </w:t>
      </w:r>
      <w:r>
        <w:rPr>
          <w:rFonts w:ascii="Arial" w:eastAsia="Times New Roman" w:hAnsi="Arial" w:cs="Arial"/>
          <w:lang w:eastAsia="en-GB"/>
        </w:rPr>
        <w:t>us</w:t>
      </w:r>
      <w:r w:rsidRPr="00DD6CE3">
        <w:rPr>
          <w:rFonts w:ascii="Arial" w:eastAsia="Times New Roman" w:hAnsi="Arial" w:cs="Arial"/>
          <w:lang w:eastAsia="en-GB"/>
        </w:rPr>
        <w:t xml:space="preserve"> to identify concerning, problematic or inappropriate behaviour early; minimise the risk of abuse; and ensure that adults workin</w:t>
      </w:r>
      <w:r>
        <w:rPr>
          <w:rFonts w:ascii="Arial" w:eastAsia="Times New Roman" w:hAnsi="Arial" w:cs="Arial"/>
          <w:lang w:eastAsia="en-GB"/>
        </w:rPr>
        <w:t>g in or on behalf of our</w:t>
      </w:r>
      <w:r w:rsidRPr="00DD6CE3">
        <w:rPr>
          <w:rFonts w:ascii="Arial" w:eastAsia="Times New Roman" w:hAnsi="Arial" w:cs="Arial"/>
          <w:lang w:eastAsia="en-GB"/>
        </w:rPr>
        <w:t xml:space="preserve"> school are clear about professional boundaries and act within these boundaries, and in accordance with the ethos and values of the institution. </w:t>
      </w:r>
    </w:p>
    <w:p w14:paraId="584BC3A9" w14:textId="77777777" w:rsidR="00DD6CE3" w:rsidRDefault="00DD6CE3" w:rsidP="00445541">
      <w:pPr>
        <w:spacing w:after="0" w:line="240" w:lineRule="auto"/>
        <w:jc w:val="both"/>
        <w:outlineLvl w:val="0"/>
        <w:rPr>
          <w:rFonts w:ascii="Arial" w:eastAsia="Times New Roman" w:hAnsi="Arial" w:cs="Arial"/>
          <w:lang w:eastAsia="en-GB"/>
        </w:rPr>
      </w:pPr>
    </w:p>
    <w:p w14:paraId="6D9E00C7" w14:textId="77777777" w:rsid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 xml:space="preserve">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w:t>
      </w:r>
      <w:r w:rsidR="003E11EC" w:rsidRPr="00A0620A">
        <w:rPr>
          <w:rFonts w:ascii="Arial" w:eastAsia="Times New Roman" w:hAnsi="Arial" w:cs="Arial"/>
          <w:lang w:eastAsia="en-GB"/>
        </w:rPr>
        <w:t>referable</w:t>
      </w:r>
      <w:r w:rsidRPr="00A0620A">
        <w:rPr>
          <w:rFonts w:ascii="Arial" w:eastAsia="Times New Roman" w:hAnsi="Arial" w:cs="Arial"/>
          <w:lang w:eastAsia="en-GB"/>
        </w:rPr>
        <w:t>), or, on the other, it does not meet the harm threshold (in which cas</w:t>
      </w:r>
      <w:r>
        <w:rPr>
          <w:rFonts w:ascii="Arial" w:eastAsia="Times New Roman" w:hAnsi="Arial" w:cs="Arial"/>
          <w:lang w:eastAsia="en-GB"/>
        </w:rPr>
        <w:t>e it should be treated as a low-</w:t>
      </w:r>
      <w:r w:rsidRPr="00A0620A">
        <w:rPr>
          <w:rFonts w:ascii="Arial" w:eastAsia="Times New Roman" w:hAnsi="Arial" w:cs="Arial"/>
          <w:lang w:eastAsia="en-GB"/>
        </w:rPr>
        <w:t xml:space="preserve">level concern). </w:t>
      </w:r>
      <w:r w:rsidR="00962B33">
        <w:rPr>
          <w:rFonts w:ascii="Arial" w:eastAsia="Times New Roman" w:hAnsi="Arial" w:cs="Arial"/>
          <w:lang w:eastAsia="en-GB"/>
        </w:rPr>
        <w:t>Our focus will</w:t>
      </w:r>
      <w:r w:rsidRPr="00A0620A">
        <w:rPr>
          <w:rFonts w:ascii="Arial" w:eastAsia="Times New Roman" w:hAnsi="Arial" w:cs="Arial"/>
          <w:lang w:eastAsia="en-GB"/>
        </w:rPr>
        <w:t xml:space="preserve"> not be on the language used by the person disclosing it; the focus </w:t>
      </w:r>
      <w:r w:rsidR="00962B33">
        <w:rPr>
          <w:rFonts w:ascii="Arial" w:eastAsia="Times New Roman" w:hAnsi="Arial" w:cs="Arial"/>
          <w:lang w:eastAsia="en-GB"/>
        </w:rPr>
        <w:t>will</w:t>
      </w:r>
      <w:r w:rsidRPr="00A0620A">
        <w:rPr>
          <w:rFonts w:ascii="Arial" w:eastAsia="Times New Roman" w:hAnsi="Arial" w:cs="Arial"/>
          <w:lang w:eastAsia="en-GB"/>
        </w:rPr>
        <w:t>, instead, be on the behaviour being described.</w:t>
      </w:r>
    </w:p>
    <w:p w14:paraId="6190CFF2" w14:textId="77777777" w:rsidR="00962B33" w:rsidRDefault="00962B33" w:rsidP="00445541">
      <w:pPr>
        <w:spacing w:after="0" w:line="240" w:lineRule="auto"/>
        <w:jc w:val="both"/>
        <w:outlineLvl w:val="0"/>
        <w:rPr>
          <w:rFonts w:ascii="Arial" w:eastAsia="Times New Roman" w:hAnsi="Arial" w:cs="Arial"/>
          <w:lang w:eastAsia="en-GB"/>
        </w:rPr>
      </w:pPr>
    </w:p>
    <w:p w14:paraId="0B866849"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will implement this procedure by:</w:t>
      </w:r>
    </w:p>
    <w:p w14:paraId="3E5B652D"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ensuring our</w:t>
      </w:r>
      <w:r w:rsidRPr="0015556D">
        <w:rPr>
          <w:rFonts w:ascii="Arial" w:eastAsia="Times New Roman" w:hAnsi="Arial" w:cs="Arial"/>
          <w:lang w:eastAsia="en-GB"/>
        </w:rPr>
        <w:t xml:space="preserve"> staff are clear about what appropriate behaviour is, and are confident in distinguishing expected and appropriate behaviour from concerning, problematic or inappropriate behaviour, in themselves and </w:t>
      </w:r>
      <w:proofErr w:type="gramStart"/>
      <w:r w:rsidRPr="0015556D">
        <w:rPr>
          <w:rFonts w:ascii="Arial" w:eastAsia="Times New Roman" w:hAnsi="Arial" w:cs="Arial"/>
          <w:lang w:eastAsia="en-GB"/>
        </w:rPr>
        <w:t>others;</w:t>
      </w:r>
      <w:proofErr w:type="gramEnd"/>
      <w:r w:rsidRPr="0015556D">
        <w:rPr>
          <w:rFonts w:ascii="Arial" w:eastAsia="Times New Roman" w:hAnsi="Arial" w:cs="Arial"/>
          <w:lang w:eastAsia="en-GB"/>
        </w:rPr>
        <w:t xml:space="preserve"> </w:t>
      </w:r>
    </w:p>
    <w:p w14:paraId="53455314"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empowering staff to share any low-level safeguardi</w:t>
      </w:r>
      <w:r>
        <w:rPr>
          <w:rFonts w:ascii="Arial" w:eastAsia="Times New Roman" w:hAnsi="Arial" w:cs="Arial"/>
          <w:lang w:eastAsia="en-GB"/>
        </w:rPr>
        <w:t xml:space="preserve">ng </w:t>
      </w:r>
      <w:proofErr w:type="gramStart"/>
      <w:r>
        <w:rPr>
          <w:rFonts w:ascii="Arial" w:eastAsia="Times New Roman" w:hAnsi="Arial" w:cs="Arial"/>
          <w:lang w:eastAsia="en-GB"/>
        </w:rPr>
        <w:t>concerns</w:t>
      </w:r>
      <w:r w:rsidRPr="0015556D">
        <w:rPr>
          <w:rFonts w:ascii="Arial" w:eastAsia="Times New Roman" w:hAnsi="Arial" w:cs="Arial"/>
          <w:lang w:eastAsia="en-GB"/>
        </w:rPr>
        <w:t>;</w:t>
      </w:r>
      <w:proofErr w:type="gramEnd"/>
      <w:r w:rsidRPr="0015556D">
        <w:rPr>
          <w:rFonts w:ascii="Arial" w:eastAsia="Times New Roman" w:hAnsi="Arial" w:cs="Arial"/>
          <w:lang w:eastAsia="en-GB"/>
        </w:rPr>
        <w:t xml:space="preserve"> </w:t>
      </w:r>
    </w:p>
    <w:p w14:paraId="2590F70A"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addressing unprofessional behaviour and supporting the individual to correct it at an early </w:t>
      </w:r>
      <w:proofErr w:type="gramStart"/>
      <w:r w:rsidRPr="0015556D">
        <w:rPr>
          <w:rFonts w:ascii="Arial" w:eastAsia="Times New Roman" w:hAnsi="Arial" w:cs="Arial"/>
          <w:lang w:eastAsia="en-GB"/>
        </w:rPr>
        <w:t>stage;</w:t>
      </w:r>
      <w:proofErr w:type="gramEnd"/>
      <w:r w:rsidRPr="0015556D">
        <w:rPr>
          <w:rFonts w:ascii="Arial" w:eastAsia="Times New Roman" w:hAnsi="Arial" w:cs="Arial"/>
          <w:lang w:eastAsia="en-GB"/>
        </w:rPr>
        <w:t xml:space="preserve"> </w:t>
      </w:r>
    </w:p>
    <w:p w14:paraId="45620D21" w14:textId="77777777" w:rsidR="0015556D" w:rsidRP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providing a responsive, sensitive and proportionate handling of such concerns when they are raised; and, </w:t>
      </w:r>
    </w:p>
    <w:p w14:paraId="5D9E844D" w14:textId="77777777" w:rsidR="0015556D" w:rsidRDefault="0015556D" w:rsidP="0015556D">
      <w:pPr>
        <w:pStyle w:val="ListParagraph"/>
        <w:numPr>
          <w:ilvl w:val="0"/>
          <w:numId w:val="6"/>
        </w:num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identifying any weakness in our </w:t>
      </w:r>
      <w:r w:rsidRPr="0015556D">
        <w:rPr>
          <w:rFonts w:ascii="Arial" w:eastAsia="Times New Roman" w:hAnsi="Arial" w:cs="Arial"/>
          <w:lang w:eastAsia="en-GB"/>
        </w:rPr>
        <w:t>school safeguarding system</w:t>
      </w:r>
      <w:r>
        <w:rPr>
          <w:rFonts w:ascii="Arial" w:eastAsia="Times New Roman" w:hAnsi="Arial" w:cs="Arial"/>
          <w:lang w:eastAsia="en-GB"/>
        </w:rPr>
        <w:t>s</w:t>
      </w:r>
      <w:r w:rsidRPr="0015556D">
        <w:rPr>
          <w:rFonts w:ascii="Arial" w:eastAsia="Times New Roman" w:hAnsi="Arial" w:cs="Arial"/>
          <w:lang w:eastAsia="en-GB"/>
        </w:rPr>
        <w:t xml:space="preserve">. </w:t>
      </w:r>
    </w:p>
    <w:p w14:paraId="25466B98" w14:textId="77777777" w:rsidR="0015556D" w:rsidRDefault="0015556D" w:rsidP="0015556D">
      <w:pPr>
        <w:spacing w:after="0" w:line="240" w:lineRule="auto"/>
        <w:jc w:val="both"/>
        <w:outlineLvl w:val="0"/>
        <w:rPr>
          <w:rFonts w:ascii="Arial" w:eastAsia="Times New Roman" w:hAnsi="Arial" w:cs="Arial"/>
          <w:lang w:eastAsia="en-GB"/>
        </w:rPr>
      </w:pPr>
    </w:p>
    <w:p w14:paraId="199A7618"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also aim to </w:t>
      </w:r>
      <w:r w:rsidRPr="0015556D">
        <w:rPr>
          <w:rFonts w:ascii="Arial" w:eastAsia="Times New Roman" w:hAnsi="Arial" w:cs="Arial"/>
          <w:lang w:eastAsia="en-GB"/>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5B14252" w14:textId="77777777" w:rsidR="0015556D" w:rsidRDefault="0015556D" w:rsidP="00445541">
      <w:pPr>
        <w:spacing w:after="0" w:line="240" w:lineRule="auto"/>
        <w:jc w:val="both"/>
        <w:outlineLvl w:val="0"/>
        <w:rPr>
          <w:rFonts w:ascii="Arial" w:eastAsia="Times New Roman" w:hAnsi="Arial" w:cs="Arial"/>
          <w:lang w:eastAsia="en-GB"/>
        </w:rPr>
      </w:pPr>
    </w:p>
    <w:p w14:paraId="0C4A2832" w14:textId="77777777" w:rsidR="00A0620A" w:rsidRDefault="0015556D"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The following diagram will help staff to be </w:t>
      </w:r>
      <w:r w:rsidRPr="0015556D">
        <w:rPr>
          <w:rFonts w:ascii="Arial" w:eastAsia="Times New Roman" w:hAnsi="Arial" w:cs="Arial"/>
          <w:lang w:eastAsia="en-GB"/>
        </w:rPr>
        <w:t xml:space="preserve">clear about what appropriate behaviour </w:t>
      </w:r>
      <w:proofErr w:type="gramStart"/>
      <w:r w:rsidRPr="0015556D">
        <w:rPr>
          <w:rFonts w:ascii="Arial" w:eastAsia="Times New Roman" w:hAnsi="Arial" w:cs="Arial"/>
          <w:lang w:eastAsia="en-GB"/>
        </w:rPr>
        <w:t>is, and</w:t>
      </w:r>
      <w:proofErr w:type="gramEnd"/>
      <w:r w:rsidRPr="0015556D">
        <w:rPr>
          <w:rFonts w:ascii="Arial" w:eastAsia="Times New Roman" w:hAnsi="Arial" w:cs="Arial"/>
          <w:lang w:eastAsia="en-GB"/>
        </w:rPr>
        <w:t xml:space="preserve"> </w:t>
      </w:r>
      <w:r w:rsidR="00962B33">
        <w:rPr>
          <w:rFonts w:ascii="Arial" w:eastAsia="Times New Roman" w:hAnsi="Arial" w:cs="Arial"/>
          <w:lang w:eastAsia="en-GB"/>
        </w:rPr>
        <w:t>be</w:t>
      </w:r>
      <w:r w:rsidRPr="0015556D">
        <w:rPr>
          <w:rFonts w:ascii="Arial" w:eastAsia="Times New Roman" w:hAnsi="Arial" w:cs="Arial"/>
          <w:lang w:eastAsia="en-GB"/>
        </w:rPr>
        <w:t xml:space="preserve"> confident in distinguishing expected and appropriate behaviour from concerning, problematic or inappropriate beha</w:t>
      </w:r>
      <w:r>
        <w:rPr>
          <w:rFonts w:ascii="Arial" w:eastAsia="Times New Roman" w:hAnsi="Arial" w:cs="Arial"/>
          <w:lang w:eastAsia="en-GB"/>
        </w:rPr>
        <w:t>viour, in themselves and others.</w:t>
      </w:r>
    </w:p>
    <w:p w14:paraId="13F4C8EE" w14:textId="77777777" w:rsidR="00A0620A" w:rsidRPr="00A0620A"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lastRenderedPageBreak/>
        <w:drawing>
          <wp:inline distT="0" distB="0" distL="0" distR="0" wp14:anchorId="69A938D0" wp14:editId="1BF57A67">
            <wp:extent cx="6120130" cy="432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4328795"/>
                    </a:xfrm>
                    <a:prstGeom prst="rect">
                      <a:avLst/>
                    </a:prstGeom>
                  </pic:spPr>
                </pic:pic>
              </a:graphicData>
            </a:graphic>
          </wp:inline>
        </w:drawing>
      </w:r>
    </w:p>
    <w:p w14:paraId="30CCFFDE" w14:textId="77777777" w:rsidR="0015556D" w:rsidRPr="0034375A" w:rsidRDefault="0034375A" w:rsidP="0034375A">
      <w:pPr>
        <w:spacing w:after="0" w:line="240" w:lineRule="auto"/>
        <w:jc w:val="right"/>
        <w:outlineLvl w:val="0"/>
        <w:rPr>
          <w:rFonts w:ascii="Arial" w:eastAsia="Times New Roman" w:hAnsi="Arial" w:cs="Arial"/>
          <w:b/>
          <w:i/>
          <w:lang w:eastAsia="en-GB"/>
        </w:rPr>
      </w:pPr>
      <w:r w:rsidRPr="0034375A">
        <w:rPr>
          <w:rFonts w:ascii="Arial" w:eastAsia="Times New Roman" w:hAnsi="Arial" w:cs="Arial"/>
          <w:i/>
          <w:lang w:eastAsia="en-GB"/>
        </w:rPr>
        <w:t>Developing and implementing a low-level concerns policy, September 2021, FARRER &amp; Co</w:t>
      </w:r>
    </w:p>
    <w:p w14:paraId="4380C456" w14:textId="77777777" w:rsidR="0034375A" w:rsidRDefault="0034375A" w:rsidP="00445541">
      <w:pPr>
        <w:spacing w:after="0" w:line="240" w:lineRule="auto"/>
        <w:jc w:val="both"/>
        <w:outlineLvl w:val="0"/>
        <w:rPr>
          <w:rFonts w:ascii="Arial" w:eastAsia="Times New Roman" w:hAnsi="Arial" w:cs="Arial"/>
          <w:b/>
          <w:lang w:eastAsia="en-GB"/>
        </w:rPr>
      </w:pPr>
    </w:p>
    <w:p w14:paraId="3DF8E52B" w14:textId="77777777" w:rsidR="007C7CBB" w:rsidRDefault="007C7CBB"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t xml:space="preserve">Low-level concerns </w:t>
      </w:r>
    </w:p>
    <w:p w14:paraId="107C78DE" w14:textId="77777777" w:rsidR="007C7CBB" w:rsidRDefault="007C7CBB" w:rsidP="00445541">
      <w:pPr>
        <w:spacing w:after="0" w:line="240" w:lineRule="auto"/>
        <w:jc w:val="both"/>
        <w:outlineLvl w:val="0"/>
        <w:rPr>
          <w:rFonts w:ascii="Arial" w:eastAsia="Times New Roman" w:hAnsi="Arial" w:cs="Arial"/>
          <w:b/>
          <w:lang w:eastAsia="en-GB"/>
        </w:rPr>
      </w:pPr>
    </w:p>
    <w:p w14:paraId="123592C0" w14:textId="77777777" w:rsidR="00DD6CE3" w:rsidRPr="00DD6CE3" w:rsidRDefault="00DD6CE3" w:rsidP="00DD6CE3">
      <w:p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The term ‘low-level’ concern does not mean that it is </w:t>
      </w:r>
      <w:r w:rsidR="00962B33" w:rsidRPr="00DD6CE3">
        <w:rPr>
          <w:rFonts w:ascii="Arial" w:eastAsia="Times New Roman" w:hAnsi="Arial" w:cs="Arial"/>
          <w:lang w:eastAsia="en-GB"/>
        </w:rPr>
        <w:t>insignificant;</w:t>
      </w:r>
      <w:r w:rsidRPr="00DD6CE3">
        <w:rPr>
          <w:rFonts w:ascii="Arial" w:eastAsia="Times New Roman" w:hAnsi="Arial" w:cs="Arial"/>
          <w:lang w:eastAsia="en-GB"/>
        </w:rPr>
        <w:t xml:space="preserve"> it means that the behaviour towards a child does not meet the </w:t>
      </w:r>
      <w:r w:rsidR="00962B33">
        <w:rPr>
          <w:rFonts w:ascii="Arial" w:eastAsia="Times New Roman" w:hAnsi="Arial" w:cs="Arial"/>
          <w:lang w:eastAsia="en-GB"/>
        </w:rPr>
        <w:t>harm threshold</w:t>
      </w:r>
      <w:r w:rsidRPr="00DD6CE3">
        <w:rPr>
          <w:rFonts w:ascii="Arial" w:eastAsia="Times New Roman" w:hAnsi="Arial" w:cs="Arial"/>
          <w:lang w:eastAsia="en-GB"/>
        </w:rPr>
        <w:t xml:space="preserve">. A low-level concern is any concern – no matter how small, and even if no more than causing a sense of unease or a ‘nagging doubt’ - that an adult working in or on behalf of </w:t>
      </w:r>
      <w:r w:rsidR="00962B33">
        <w:rPr>
          <w:rFonts w:ascii="Arial" w:eastAsia="Times New Roman" w:hAnsi="Arial" w:cs="Arial"/>
          <w:lang w:eastAsia="en-GB"/>
        </w:rPr>
        <w:t>our school</w:t>
      </w:r>
      <w:r w:rsidRPr="00DD6CE3">
        <w:rPr>
          <w:rFonts w:ascii="Arial" w:eastAsia="Times New Roman" w:hAnsi="Arial" w:cs="Arial"/>
          <w:lang w:eastAsia="en-GB"/>
        </w:rPr>
        <w:t xml:space="preserve"> may have acted in a way that: </w:t>
      </w:r>
    </w:p>
    <w:p w14:paraId="2C4B88C6"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is inconsistent with the staff code of conduct, including inappropriate conduct outside of work; and </w:t>
      </w:r>
    </w:p>
    <w:p w14:paraId="68CAD02B" w14:textId="77777777" w:rsidR="00DD6CE3" w:rsidRPr="00DD6CE3" w:rsidRDefault="00DD6CE3" w:rsidP="00DD6CE3">
      <w:pPr>
        <w:pStyle w:val="ListParagraph"/>
        <w:numPr>
          <w:ilvl w:val="0"/>
          <w:numId w:val="5"/>
        </w:numPr>
        <w:spacing w:after="0" w:line="240" w:lineRule="auto"/>
        <w:jc w:val="both"/>
        <w:outlineLvl w:val="0"/>
        <w:rPr>
          <w:rFonts w:ascii="Arial" w:eastAsia="Times New Roman" w:hAnsi="Arial" w:cs="Arial"/>
          <w:lang w:eastAsia="en-GB"/>
        </w:rPr>
      </w:pPr>
      <w:r w:rsidRPr="00DD6CE3">
        <w:rPr>
          <w:rFonts w:ascii="Arial" w:eastAsia="Times New Roman" w:hAnsi="Arial" w:cs="Arial"/>
          <w:lang w:eastAsia="en-GB"/>
        </w:rPr>
        <w:t xml:space="preserve">does not meet the allegations threshold or is otherwise not considered serious enough to consider a referral to the LADO. </w:t>
      </w:r>
    </w:p>
    <w:p w14:paraId="47A10352" w14:textId="77777777" w:rsidR="00DD6CE3" w:rsidRDefault="00DD6CE3" w:rsidP="00445541">
      <w:pPr>
        <w:spacing w:after="0" w:line="240" w:lineRule="auto"/>
        <w:jc w:val="both"/>
        <w:outlineLvl w:val="0"/>
        <w:rPr>
          <w:rFonts w:ascii="Arial" w:eastAsia="Times New Roman" w:hAnsi="Arial" w:cs="Arial"/>
          <w:lang w:eastAsia="en-GB"/>
        </w:rPr>
      </w:pPr>
    </w:p>
    <w:p w14:paraId="07094ABE" w14:textId="77777777" w:rsidR="0015556D" w:rsidRDefault="0015556D" w:rsidP="0015556D">
      <w:pPr>
        <w:spacing w:after="0" w:line="240" w:lineRule="auto"/>
        <w:jc w:val="both"/>
        <w:outlineLvl w:val="0"/>
        <w:rPr>
          <w:rFonts w:ascii="Arial" w:eastAsia="Times New Roman" w:hAnsi="Arial" w:cs="Arial"/>
          <w:lang w:eastAsia="en-GB"/>
        </w:rPr>
      </w:pPr>
      <w:r w:rsidRPr="0015556D">
        <w:rPr>
          <w:rFonts w:ascii="Arial" w:eastAsia="Times New Roman" w:hAnsi="Arial" w:cs="Arial"/>
          <w:lang w:eastAsia="en-GB"/>
        </w:rPr>
        <w:t xml:space="preserve">Such behaviour can exist on a wide spectrum, from the inadvertent or thoughtless, or behaviour that may look to be inappropriate, but might not be in specific circumstances, through to that which is ultimately intended to enable abuse. </w:t>
      </w:r>
    </w:p>
    <w:p w14:paraId="0A85085C" w14:textId="77777777" w:rsidR="0015556D" w:rsidRDefault="0015556D" w:rsidP="0015556D">
      <w:pPr>
        <w:spacing w:after="0" w:line="240" w:lineRule="auto"/>
        <w:jc w:val="both"/>
        <w:outlineLvl w:val="0"/>
        <w:rPr>
          <w:rFonts w:ascii="Arial" w:eastAsia="Times New Roman" w:hAnsi="Arial" w:cs="Arial"/>
          <w:lang w:eastAsia="en-GB"/>
        </w:rPr>
      </w:pPr>
    </w:p>
    <w:p w14:paraId="2C9E60C7" w14:textId="77777777" w:rsidR="0015556D" w:rsidRPr="0015556D" w:rsidRDefault="0015556D" w:rsidP="0015556D">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Our </w:t>
      </w:r>
      <w:r w:rsidRPr="0015556D">
        <w:rPr>
          <w:rFonts w:ascii="Arial" w:eastAsia="Times New Roman" w:hAnsi="Arial" w:cs="Arial"/>
          <w:lang w:eastAsia="en-GB"/>
        </w:rPr>
        <w:t xml:space="preserve">low-level concerns policy </w:t>
      </w:r>
      <w:r>
        <w:rPr>
          <w:rFonts w:ascii="Arial" w:eastAsia="Times New Roman" w:hAnsi="Arial" w:cs="Arial"/>
          <w:lang w:eastAsia="en-GB"/>
        </w:rPr>
        <w:t>is set out within our</w:t>
      </w:r>
      <w:r w:rsidRPr="0015556D">
        <w:rPr>
          <w:rFonts w:ascii="Arial" w:eastAsia="Times New Roman" w:hAnsi="Arial" w:cs="Arial"/>
          <w:lang w:eastAsia="en-GB"/>
        </w:rPr>
        <w:t xml:space="preserve"> staff code of conduct and safeguarding policies. </w:t>
      </w:r>
      <w:r>
        <w:rPr>
          <w:rFonts w:ascii="Arial" w:eastAsia="Times New Roman" w:hAnsi="Arial" w:cs="Arial"/>
          <w:lang w:eastAsia="en-GB"/>
        </w:rPr>
        <w:t xml:space="preserve">It is </w:t>
      </w:r>
      <w:r w:rsidRPr="0015556D">
        <w:rPr>
          <w:rFonts w:ascii="Arial" w:eastAsia="Times New Roman" w:hAnsi="Arial" w:cs="Arial"/>
          <w:lang w:eastAsia="en-GB"/>
        </w:rPr>
        <w:t>importan</w:t>
      </w:r>
      <w:r>
        <w:rPr>
          <w:rFonts w:ascii="Arial" w:eastAsia="Times New Roman" w:hAnsi="Arial" w:cs="Arial"/>
          <w:lang w:eastAsia="en-GB"/>
        </w:rPr>
        <w:t xml:space="preserve">t that all staff share </w:t>
      </w:r>
      <w:r w:rsidRPr="0015556D">
        <w:rPr>
          <w:rFonts w:ascii="Arial" w:eastAsia="Times New Roman" w:hAnsi="Arial" w:cs="Arial"/>
          <w:lang w:eastAsia="en-GB"/>
        </w:rPr>
        <w:t>low-level concerns</w:t>
      </w:r>
      <w:r>
        <w:rPr>
          <w:rFonts w:ascii="Arial" w:eastAsia="Times New Roman" w:hAnsi="Arial" w:cs="Arial"/>
          <w:lang w:eastAsia="en-GB"/>
        </w:rPr>
        <w:t xml:space="preserve">. </w:t>
      </w:r>
    </w:p>
    <w:p w14:paraId="52F38457" w14:textId="77777777" w:rsidR="00DD6CE3" w:rsidRDefault="00DD6CE3" w:rsidP="00445541">
      <w:pPr>
        <w:spacing w:after="0" w:line="240" w:lineRule="auto"/>
        <w:jc w:val="both"/>
        <w:outlineLvl w:val="0"/>
        <w:rPr>
          <w:rFonts w:ascii="Arial" w:eastAsia="Times New Roman" w:hAnsi="Arial" w:cs="Arial"/>
          <w:lang w:eastAsia="en-GB"/>
        </w:rPr>
      </w:pPr>
    </w:p>
    <w:p w14:paraId="6328D379" w14:textId="5D5350D8" w:rsidR="00DD6CE3" w:rsidRDefault="00DD6CE3"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We understand concerns may arise in several ways and from </w:t>
      </w:r>
      <w:proofErr w:type="gramStart"/>
      <w:r>
        <w:rPr>
          <w:rFonts w:ascii="Arial" w:eastAsia="Times New Roman" w:hAnsi="Arial" w:cs="Arial"/>
          <w:lang w:eastAsia="en-GB"/>
        </w:rPr>
        <w:t>a number of</w:t>
      </w:r>
      <w:proofErr w:type="gramEnd"/>
      <w:r>
        <w:rPr>
          <w:rFonts w:ascii="Arial" w:eastAsia="Times New Roman" w:hAnsi="Arial" w:cs="Arial"/>
          <w:lang w:eastAsia="en-GB"/>
        </w:rPr>
        <w:t xml:space="preserve"> sources. For example, suspicion, </w:t>
      </w:r>
      <w:r w:rsidR="007852DC">
        <w:rPr>
          <w:rFonts w:ascii="Arial" w:eastAsia="Times New Roman" w:hAnsi="Arial" w:cs="Arial"/>
          <w:lang w:eastAsia="en-GB"/>
        </w:rPr>
        <w:t>complaint,</w:t>
      </w:r>
      <w:r>
        <w:rPr>
          <w:rFonts w:ascii="Arial" w:eastAsia="Times New Roman" w:hAnsi="Arial" w:cs="Arial"/>
          <w:lang w:eastAsia="en-GB"/>
        </w:rPr>
        <w:t xml:space="preserve"> or concern shared by a child, parent or other adult </w:t>
      </w:r>
      <w:r w:rsidRPr="00DD6CE3">
        <w:rPr>
          <w:rFonts w:ascii="Arial" w:eastAsia="Times New Roman" w:hAnsi="Arial" w:cs="Arial"/>
          <w:lang w:eastAsia="en-GB"/>
        </w:rPr>
        <w:t xml:space="preserve">within or outside of the organisation; or </w:t>
      </w:r>
      <w:proofErr w:type="gramStart"/>
      <w:r w:rsidRPr="00DD6CE3">
        <w:rPr>
          <w:rFonts w:ascii="Arial" w:eastAsia="Times New Roman" w:hAnsi="Arial" w:cs="Arial"/>
          <w:lang w:eastAsia="en-GB"/>
        </w:rPr>
        <w:t>as a result of</w:t>
      </w:r>
      <w:proofErr w:type="gramEnd"/>
      <w:r w:rsidRPr="00DD6CE3">
        <w:rPr>
          <w:rFonts w:ascii="Arial" w:eastAsia="Times New Roman" w:hAnsi="Arial" w:cs="Arial"/>
          <w:lang w:eastAsia="en-GB"/>
        </w:rPr>
        <w:t xml:space="preserve"> vetting checks undertaken.</w:t>
      </w:r>
    </w:p>
    <w:p w14:paraId="3045A8F1" w14:textId="77777777" w:rsidR="00A0620A" w:rsidRDefault="00A0620A" w:rsidP="00445541">
      <w:pPr>
        <w:spacing w:after="0" w:line="240" w:lineRule="auto"/>
        <w:jc w:val="both"/>
        <w:outlineLvl w:val="0"/>
        <w:rPr>
          <w:rFonts w:ascii="Arial" w:eastAsia="Times New Roman" w:hAnsi="Arial" w:cs="Arial"/>
          <w:lang w:eastAsia="en-GB"/>
        </w:rPr>
      </w:pPr>
    </w:p>
    <w:p w14:paraId="7B6EF32C" w14:textId="77777777"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t xml:space="preserve">All low-level concerns </w:t>
      </w:r>
      <w:r>
        <w:rPr>
          <w:rFonts w:ascii="Arial" w:eastAsia="Times New Roman" w:hAnsi="Arial" w:cs="Arial"/>
          <w:lang w:eastAsia="en-GB"/>
        </w:rPr>
        <w:t>will</w:t>
      </w:r>
      <w:r w:rsidRPr="00BA16C5">
        <w:rPr>
          <w:rFonts w:ascii="Arial" w:eastAsia="Times New Roman" w:hAnsi="Arial" w:cs="Arial"/>
          <w:lang w:eastAsia="en-GB"/>
        </w:rPr>
        <w:t xml:space="preserve"> be recorded in writing. The record should include details of the concern, the context in which the concern arose, and action taken</w:t>
      </w:r>
      <w:r>
        <w:rPr>
          <w:rFonts w:ascii="Arial" w:eastAsia="Times New Roman" w:hAnsi="Arial" w:cs="Arial"/>
          <w:lang w:eastAsia="en-GB"/>
        </w:rPr>
        <w:t xml:space="preserve"> (an example of a low-level concern reporting form is available in Appendix E, Developing and implementing a low-level </w:t>
      </w:r>
      <w:r w:rsidR="0034375A">
        <w:rPr>
          <w:rFonts w:ascii="Arial" w:eastAsia="Times New Roman" w:hAnsi="Arial" w:cs="Arial"/>
          <w:lang w:eastAsia="en-GB"/>
        </w:rPr>
        <w:t>concerns policy, September 2021, FARRER &amp; Co)</w:t>
      </w:r>
      <w:r w:rsidRPr="00BA16C5">
        <w:rPr>
          <w:rFonts w:ascii="Arial" w:eastAsia="Times New Roman" w:hAnsi="Arial" w:cs="Arial"/>
          <w:lang w:eastAsia="en-GB"/>
        </w:rPr>
        <w:t xml:space="preserve">. The name of the individual sharing their concerns </w:t>
      </w:r>
      <w:r w:rsidR="0034375A">
        <w:rPr>
          <w:rFonts w:ascii="Arial" w:eastAsia="Times New Roman" w:hAnsi="Arial" w:cs="Arial"/>
          <w:lang w:eastAsia="en-GB"/>
        </w:rPr>
        <w:t>will</w:t>
      </w:r>
      <w:r w:rsidRPr="00BA16C5">
        <w:rPr>
          <w:rFonts w:ascii="Arial" w:eastAsia="Times New Roman" w:hAnsi="Arial" w:cs="Arial"/>
          <w:lang w:eastAsia="en-GB"/>
        </w:rPr>
        <w:t xml:space="preserve"> be </w:t>
      </w:r>
      <w:r w:rsidR="003E11EC" w:rsidRPr="00BA16C5">
        <w:rPr>
          <w:rFonts w:ascii="Arial" w:eastAsia="Times New Roman" w:hAnsi="Arial" w:cs="Arial"/>
          <w:lang w:eastAsia="en-GB"/>
        </w:rPr>
        <w:t>noted;</w:t>
      </w:r>
      <w:r w:rsidRPr="00BA16C5">
        <w:rPr>
          <w:rFonts w:ascii="Arial" w:eastAsia="Times New Roman" w:hAnsi="Arial" w:cs="Arial"/>
          <w:lang w:eastAsia="en-GB"/>
        </w:rPr>
        <w:t xml:space="preserve"> if the individual wishes to remain anonymous then </w:t>
      </w:r>
      <w:r w:rsidR="0034375A">
        <w:rPr>
          <w:rFonts w:ascii="Arial" w:eastAsia="Times New Roman" w:hAnsi="Arial" w:cs="Arial"/>
          <w:lang w:eastAsia="en-GB"/>
        </w:rPr>
        <w:t>this will</w:t>
      </w:r>
      <w:r w:rsidRPr="00BA16C5">
        <w:rPr>
          <w:rFonts w:ascii="Arial" w:eastAsia="Times New Roman" w:hAnsi="Arial" w:cs="Arial"/>
          <w:lang w:eastAsia="en-GB"/>
        </w:rPr>
        <w:t xml:space="preserve"> be respected as far as reasonably possible.</w:t>
      </w:r>
      <w:r w:rsidR="0034375A">
        <w:rPr>
          <w:rFonts w:ascii="Arial" w:eastAsia="Times New Roman" w:hAnsi="Arial" w:cs="Arial"/>
          <w:lang w:eastAsia="en-GB"/>
        </w:rPr>
        <w:t xml:space="preserve"> These records will be </w:t>
      </w:r>
      <w:r w:rsidRPr="00BA16C5">
        <w:rPr>
          <w:rFonts w:ascii="Arial" w:eastAsia="Times New Roman" w:hAnsi="Arial" w:cs="Arial"/>
          <w:lang w:eastAsia="en-GB"/>
        </w:rPr>
        <w:t>kept</w:t>
      </w:r>
      <w:r w:rsidR="0034375A">
        <w:rPr>
          <w:rFonts w:ascii="Arial" w:eastAsia="Times New Roman" w:hAnsi="Arial" w:cs="Arial"/>
          <w:lang w:eastAsia="en-GB"/>
        </w:rPr>
        <w:t xml:space="preserve"> </w:t>
      </w:r>
      <w:r w:rsidRPr="00BA16C5">
        <w:rPr>
          <w:rFonts w:ascii="Arial" w:eastAsia="Times New Roman" w:hAnsi="Arial" w:cs="Arial"/>
          <w:lang w:eastAsia="en-GB"/>
        </w:rPr>
        <w:t>confidential</w:t>
      </w:r>
      <w:r w:rsidR="0034375A">
        <w:rPr>
          <w:rFonts w:ascii="Arial" w:eastAsia="Times New Roman" w:hAnsi="Arial" w:cs="Arial"/>
          <w:lang w:eastAsia="en-GB"/>
        </w:rPr>
        <w:t>ly</w:t>
      </w:r>
      <w:r w:rsidRPr="00BA16C5">
        <w:rPr>
          <w:rFonts w:ascii="Arial" w:eastAsia="Times New Roman" w:hAnsi="Arial" w:cs="Arial"/>
          <w:lang w:eastAsia="en-GB"/>
        </w:rPr>
        <w:t>, held securely and comply with the Data Protection Act 2018 and the UK General Data Protection Regulation (UK GDPR).</w:t>
      </w:r>
    </w:p>
    <w:p w14:paraId="6A73E614" w14:textId="77777777" w:rsidR="0034375A" w:rsidRPr="00BA16C5" w:rsidRDefault="0034375A" w:rsidP="00BA16C5">
      <w:pPr>
        <w:spacing w:after="0" w:line="240" w:lineRule="auto"/>
        <w:jc w:val="both"/>
        <w:outlineLvl w:val="0"/>
        <w:rPr>
          <w:rFonts w:ascii="Arial" w:eastAsia="Times New Roman" w:hAnsi="Arial" w:cs="Arial"/>
          <w:lang w:eastAsia="en-GB"/>
        </w:rPr>
      </w:pPr>
    </w:p>
    <w:p w14:paraId="7B4E7A48" w14:textId="5A41270B" w:rsidR="00BA16C5" w:rsidRDefault="00BA16C5" w:rsidP="00BA16C5">
      <w:pPr>
        <w:spacing w:after="0" w:line="240" w:lineRule="auto"/>
        <w:jc w:val="both"/>
        <w:outlineLvl w:val="0"/>
        <w:rPr>
          <w:rFonts w:ascii="Arial" w:eastAsia="Times New Roman" w:hAnsi="Arial" w:cs="Arial"/>
          <w:lang w:eastAsia="en-GB"/>
        </w:rPr>
      </w:pPr>
      <w:r w:rsidRPr="00BA16C5">
        <w:rPr>
          <w:rFonts w:ascii="Arial" w:eastAsia="Times New Roman" w:hAnsi="Arial" w:cs="Arial"/>
          <w:lang w:eastAsia="en-GB"/>
        </w:rPr>
        <w:lastRenderedPageBreak/>
        <w:t xml:space="preserve">Records </w:t>
      </w:r>
      <w:r w:rsidR="0034375A">
        <w:rPr>
          <w:rFonts w:ascii="Arial" w:eastAsia="Times New Roman" w:hAnsi="Arial" w:cs="Arial"/>
          <w:lang w:eastAsia="en-GB"/>
        </w:rPr>
        <w:t>will</w:t>
      </w:r>
      <w:r w:rsidRPr="00BA16C5">
        <w:rPr>
          <w:rFonts w:ascii="Arial" w:eastAsia="Times New Roman" w:hAnsi="Arial" w:cs="Arial"/>
          <w:lang w:eastAsia="en-GB"/>
        </w:rPr>
        <w:t xml:space="preserve"> be reviewed so that potential patterns of concerning, problematic or inappropriate behaviour can be identified. Where a pattern of such behaviour is identified, </w:t>
      </w:r>
      <w:r w:rsidR="0034375A">
        <w:rPr>
          <w:rFonts w:ascii="Arial" w:eastAsia="Times New Roman" w:hAnsi="Arial" w:cs="Arial"/>
          <w:lang w:eastAsia="en-GB"/>
        </w:rPr>
        <w:t>we will</w:t>
      </w:r>
      <w:r w:rsidRPr="00BA16C5">
        <w:rPr>
          <w:rFonts w:ascii="Arial" w:eastAsia="Times New Roman" w:hAnsi="Arial" w:cs="Arial"/>
          <w:lang w:eastAsia="en-GB"/>
        </w:rPr>
        <w:t xml:space="preserve"> decide on a cour</w:t>
      </w:r>
      <w:r w:rsidR="0034375A">
        <w:rPr>
          <w:rFonts w:ascii="Arial" w:eastAsia="Times New Roman" w:hAnsi="Arial" w:cs="Arial"/>
          <w:lang w:eastAsia="en-GB"/>
        </w:rPr>
        <w:t>se of action, either through our</w:t>
      </w:r>
      <w:r w:rsidRPr="00BA16C5">
        <w:rPr>
          <w:rFonts w:ascii="Arial" w:eastAsia="Times New Roman" w:hAnsi="Arial" w:cs="Arial"/>
          <w:lang w:eastAsia="en-GB"/>
        </w:rPr>
        <w:t xml:space="preserve"> disciplinary procedures or where a pattern of behaviour moves from a concern to meeting the harms threshold, in which case it </w:t>
      </w:r>
      <w:r w:rsidR="0034375A">
        <w:rPr>
          <w:rFonts w:ascii="Arial" w:eastAsia="Times New Roman" w:hAnsi="Arial" w:cs="Arial"/>
          <w:lang w:eastAsia="en-GB"/>
        </w:rPr>
        <w:t>will</w:t>
      </w:r>
      <w:r w:rsidRPr="00BA16C5">
        <w:rPr>
          <w:rFonts w:ascii="Arial" w:eastAsia="Times New Roman" w:hAnsi="Arial" w:cs="Arial"/>
          <w:lang w:eastAsia="en-GB"/>
        </w:rPr>
        <w:t xml:space="preserve"> be referred to the LADO. Consideration </w:t>
      </w:r>
      <w:r w:rsidR="0034375A">
        <w:rPr>
          <w:rFonts w:ascii="Arial" w:eastAsia="Times New Roman" w:hAnsi="Arial" w:cs="Arial"/>
          <w:lang w:eastAsia="en-GB"/>
        </w:rPr>
        <w:t>will</w:t>
      </w:r>
      <w:r w:rsidRPr="00BA16C5">
        <w:rPr>
          <w:rFonts w:ascii="Arial" w:eastAsia="Times New Roman" w:hAnsi="Arial" w:cs="Arial"/>
          <w:lang w:eastAsia="en-GB"/>
        </w:rPr>
        <w:t xml:space="preserve"> also be given to whether there are wider cultural issues within </w:t>
      </w:r>
      <w:r w:rsidR="0034375A">
        <w:rPr>
          <w:rFonts w:ascii="Arial" w:eastAsia="Times New Roman" w:hAnsi="Arial" w:cs="Arial"/>
          <w:lang w:eastAsia="en-GB"/>
        </w:rPr>
        <w:t>our school</w:t>
      </w:r>
      <w:r w:rsidRPr="00BA16C5">
        <w:rPr>
          <w:rFonts w:ascii="Arial" w:eastAsia="Times New Roman" w:hAnsi="Arial" w:cs="Arial"/>
          <w:lang w:eastAsia="en-GB"/>
        </w:rPr>
        <w:t xml:space="preserve"> that enabled the behaviour to occur and where appropriate policies could be </w:t>
      </w:r>
      <w:r w:rsidR="007852DC" w:rsidRPr="00BA16C5">
        <w:rPr>
          <w:rFonts w:ascii="Arial" w:eastAsia="Times New Roman" w:hAnsi="Arial" w:cs="Arial"/>
          <w:lang w:eastAsia="en-GB"/>
        </w:rPr>
        <w:t>revised,</w:t>
      </w:r>
      <w:r w:rsidRPr="00BA16C5">
        <w:rPr>
          <w:rFonts w:ascii="Arial" w:eastAsia="Times New Roman" w:hAnsi="Arial" w:cs="Arial"/>
          <w:lang w:eastAsia="en-GB"/>
        </w:rPr>
        <w:t xml:space="preserve"> or extra training delivered to minimise the risk of it happening again.</w:t>
      </w:r>
      <w:r w:rsidR="0034375A">
        <w:rPr>
          <w:rFonts w:ascii="Arial" w:eastAsia="Times New Roman" w:hAnsi="Arial" w:cs="Arial"/>
          <w:lang w:eastAsia="en-GB"/>
        </w:rPr>
        <w:t xml:space="preserve"> Records will be </w:t>
      </w:r>
      <w:r w:rsidRPr="00BA16C5">
        <w:rPr>
          <w:rFonts w:ascii="Arial" w:eastAsia="Times New Roman" w:hAnsi="Arial" w:cs="Arial"/>
          <w:lang w:eastAsia="en-GB"/>
        </w:rPr>
        <w:t>retained at least until the individual leaves their employment.</w:t>
      </w:r>
    </w:p>
    <w:p w14:paraId="0CB62760" w14:textId="77777777" w:rsidR="00A0620A" w:rsidRDefault="00A0620A" w:rsidP="00445541">
      <w:pPr>
        <w:spacing w:after="0" w:line="240" w:lineRule="auto"/>
        <w:jc w:val="both"/>
        <w:outlineLvl w:val="0"/>
        <w:rPr>
          <w:rFonts w:ascii="Arial" w:eastAsia="Times New Roman" w:hAnsi="Arial" w:cs="Arial"/>
          <w:lang w:eastAsia="en-GB"/>
        </w:rPr>
      </w:pPr>
    </w:p>
    <w:p w14:paraId="4311543C" w14:textId="77777777" w:rsidR="007C7CBB" w:rsidRDefault="003E11EC"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lang w:eastAsia="en-GB"/>
        </w:rPr>
        <w:t>Sharing low-level concerns (LLCs) – action required by staff, Headteacher/Principal (H/P) or Safeguarding Lead (SL), values guardians (VGs)/safeguarding champions (SCs)</w:t>
      </w:r>
      <w:r>
        <w:rPr>
          <w:rFonts w:ascii="Arial" w:eastAsia="Times New Roman" w:hAnsi="Arial" w:cs="Arial"/>
          <w:lang w:eastAsia="en-GB"/>
        </w:rPr>
        <w:t xml:space="preserve">. </w:t>
      </w:r>
      <w:r w:rsidR="00A0620A" w:rsidRPr="00A0620A">
        <w:rPr>
          <w:rFonts w:ascii="Arial" w:eastAsia="Times New Roman" w:hAnsi="Arial" w:cs="Arial"/>
          <w:lang w:eastAsia="en-GB"/>
        </w:rPr>
        <w:t>If member of staff has what they believe to be a concern that does not meet the harm threshold – i.e. LLC – they should take the below action.</w:t>
      </w:r>
      <w:r w:rsidR="0034375A">
        <w:rPr>
          <w:rFonts w:ascii="Arial" w:eastAsia="Times New Roman" w:hAnsi="Arial" w:cs="Arial"/>
          <w:lang w:eastAsia="en-GB"/>
        </w:rPr>
        <w:t xml:space="preserve"> We will manage low-level concerns in accordance with the below. </w:t>
      </w:r>
    </w:p>
    <w:p w14:paraId="0AD94AC8" w14:textId="77777777" w:rsidR="00A0620A" w:rsidRDefault="00A0620A" w:rsidP="00445541">
      <w:pPr>
        <w:spacing w:after="0" w:line="240" w:lineRule="auto"/>
        <w:jc w:val="both"/>
        <w:outlineLvl w:val="0"/>
        <w:rPr>
          <w:rFonts w:ascii="Arial" w:eastAsia="Times New Roman" w:hAnsi="Arial" w:cs="Arial"/>
          <w:lang w:eastAsia="en-GB"/>
        </w:rPr>
      </w:pPr>
    </w:p>
    <w:p w14:paraId="4D168AFC" w14:textId="77777777" w:rsidR="00A0620A" w:rsidRPr="007C7CBB" w:rsidRDefault="00A0620A" w:rsidP="00445541">
      <w:pPr>
        <w:spacing w:after="0" w:line="240" w:lineRule="auto"/>
        <w:jc w:val="both"/>
        <w:outlineLvl w:val="0"/>
        <w:rPr>
          <w:rFonts w:ascii="Arial" w:eastAsia="Times New Roman" w:hAnsi="Arial" w:cs="Arial"/>
          <w:lang w:eastAsia="en-GB"/>
        </w:rPr>
      </w:pPr>
      <w:r w:rsidRPr="00A0620A">
        <w:rPr>
          <w:rFonts w:ascii="Arial" w:eastAsia="Times New Roman" w:hAnsi="Arial" w:cs="Arial"/>
          <w:noProof/>
          <w:lang w:eastAsia="en-GB"/>
        </w:rPr>
        <w:drawing>
          <wp:inline distT="0" distB="0" distL="0" distR="0" wp14:anchorId="3365780B" wp14:editId="56BB016E">
            <wp:extent cx="6120130" cy="5913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5913755"/>
                    </a:xfrm>
                    <a:prstGeom prst="rect">
                      <a:avLst/>
                    </a:prstGeom>
                  </pic:spPr>
                </pic:pic>
              </a:graphicData>
            </a:graphic>
          </wp:inline>
        </w:drawing>
      </w:r>
    </w:p>
    <w:p w14:paraId="74DEC574" w14:textId="77777777" w:rsidR="003E11EC" w:rsidRDefault="003E11EC" w:rsidP="00445541">
      <w:pPr>
        <w:spacing w:after="0" w:line="240" w:lineRule="auto"/>
        <w:jc w:val="both"/>
        <w:outlineLvl w:val="0"/>
        <w:rPr>
          <w:rFonts w:ascii="Arial" w:eastAsia="Times New Roman" w:hAnsi="Arial" w:cs="Arial"/>
          <w:b/>
          <w:lang w:eastAsia="en-GB"/>
        </w:rPr>
      </w:pPr>
    </w:p>
    <w:p w14:paraId="2149E02A" w14:textId="77777777" w:rsidR="003E11EC" w:rsidRDefault="003E11EC" w:rsidP="00445541">
      <w:pPr>
        <w:spacing w:after="0" w:line="240" w:lineRule="auto"/>
        <w:jc w:val="both"/>
        <w:outlineLvl w:val="0"/>
        <w:rPr>
          <w:rFonts w:ascii="Arial" w:eastAsia="Times New Roman" w:hAnsi="Arial" w:cs="Arial"/>
          <w:b/>
          <w:lang w:eastAsia="en-GB"/>
        </w:rPr>
      </w:pPr>
    </w:p>
    <w:p w14:paraId="2A2969D3" w14:textId="77777777" w:rsidR="003E11EC" w:rsidRDefault="003E11EC" w:rsidP="00445541">
      <w:pPr>
        <w:spacing w:after="0" w:line="240" w:lineRule="auto"/>
        <w:jc w:val="both"/>
        <w:outlineLvl w:val="0"/>
        <w:rPr>
          <w:rFonts w:ascii="Arial" w:eastAsia="Times New Roman" w:hAnsi="Arial" w:cs="Arial"/>
          <w:b/>
          <w:lang w:eastAsia="en-GB"/>
        </w:rPr>
      </w:pPr>
    </w:p>
    <w:p w14:paraId="11CD90D5" w14:textId="77777777" w:rsidR="003E11EC" w:rsidRDefault="003E11EC" w:rsidP="00445541">
      <w:pPr>
        <w:spacing w:after="0" w:line="240" w:lineRule="auto"/>
        <w:jc w:val="both"/>
        <w:outlineLvl w:val="0"/>
        <w:rPr>
          <w:rFonts w:ascii="Arial" w:eastAsia="Times New Roman" w:hAnsi="Arial" w:cs="Arial"/>
          <w:b/>
          <w:lang w:eastAsia="en-GB"/>
        </w:rPr>
      </w:pPr>
    </w:p>
    <w:p w14:paraId="1639F24E" w14:textId="77777777" w:rsidR="003E11EC" w:rsidRDefault="003E11EC" w:rsidP="00445541">
      <w:pPr>
        <w:spacing w:after="0" w:line="240" w:lineRule="auto"/>
        <w:jc w:val="both"/>
        <w:outlineLvl w:val="0"/>
        <w:rPr>
          <w:rFonts w:ascii="Arial" w:eastAsia="Times New Roman" w:hAnsi="Arial" w:cs="Arial"/>
          <w:b/>
          <w:lang w:eastAsia="en-GB"/>
        </w:rPr>
      </w:pPr>
    </w:p>
    <w:p w14:paraId="48115348" w14:textId="77777777" w:rsidR="003E11EC" w:rsidRDefault="003E11EC" w:rsidP="00445541">
      <w:pPr>
        <w:spacing w:after="0" w:line="240" w:lineRule="auto"/>
        <w:jc w:val="both"/>
        <w:outlineLvl w:val="0"/>
        <w:rPr>
          <w:rFonts w:ascii="Arial" w:eastAsia="Times New Roman" w:hAnsi="Arial" w:cs="Arial"/>
          <w:b/>
          <w:lang w:eastAsia="en-GB"/>
        </w:rPr>
      </w:pPr>
    </w:p>
    <w:p w14:paraId="5BB4CCCB" w14:textId="77777777" w:rsidR="003E11EC" w:rsidRDefault="003E11EC" w:rsidP="00445541">
      <w:pPr>
        <w:spacing w:after="0" w:line="240" w:lineRule="auto"/>
        <w:jc w:val="both"/>
        <w:outlineLvl w:val="0"/>
        <w:rPr>
          <w:rFonts w:ascii="Arial" w:eastAsia="Times New Roman" w:hAnsi="Arial" w:cs="Arial"/>
          <w:b/>
          <w:lang w:eastAsia="en-GB"/>
        </w:rPr>
      </w:pPr>
    </w:p>
    <w:p w14:paraId="42216734" w14:textId="77777777" w:rsidR="003E11EC" w:rsidRDefault="003E11EC" w:rsidP="00445541">
      <w:pPr>
        <w:spacing w:after="0" w:line="240" w:lineRule="auto"/>
        <w:jc w:val="both"/>
        <w:outlineLvl w:val="0"/>
        <w:rPr>
          <w:rFonts w:ascii="Arial" w:eastAsia="Times New Roman" w:hAnsi="Arial" w:cs="Arial"/>
          <w:b/>
          <w:lang w:eastAsia="en-GB"/>
        </w:rPr>
      </w:pPr>
    </w:p>
    <w:p w14:paraId="16811F78" w14:textId="77777777" w:rsidR="007C7CBB" w:rsidRDefault="0034375A" w:rsidP="00445541">
      <w:pPr>
        <w:spacing w:after="0" w:line="240" w:lineRule="auto"/>
        <w:jc w:val="both"/>
        <w:outlineLvl w:val="0"/>
        <w:rPr>
          <w:rFonts w:ascii="Arial" w:eastAsia="Times New Roman" w:hAnsi="Arial" w:cs="Arial"/>
          <w:b/>
          <w:lang w:eastAsia="en-GB"/>
        </w:rPr>
      </w:pPr>
      <w:r>
        <w:rPr>
          <w:rFonts w:ascii="Arial" w:eastAsia="Times New Roman" w:hAnsi="Arial" w:cs="Arial"/>
          <w:b/>
          <w:lang w:eastAsia="en-GB"/>
        </w:rPr>
        <w:lastRenderedPageBreak/>
        <w:t>Managing allegations</w:t>
      </w:r>
    </w:p>
    <w:p w14:paraId="72A0EF72" w14:textId="77777777" w:rsidR="0034375A" w:rsidRDefault="0034375A" w:rsidP="00445541">
      <w:pPr>
        <w:spacing w:after="0" w:line="240" w:lineRule="auto"/>
        <w:jc w:val="both"/>
        <w:outlineLvl w:val="0"/>
        <w:rPr>
          <w:rFonts w:ascii="Arial" w:eastAsia="Times New Roman" w:hAnsi="Arial" w:cs="Arial"/>
          <w:b/>
          <w:lang w:eastAsia="en-GB"/>
        </w:rPr>
      </w:pPr>
    </w:p>
    <w:p w14:paraId="230ED2BD" w14:textId="77777777" w:rsidR="00445541" w:rsidRPr="00445541" w:rsidRDefault="00AF0362" w:rsidP="00445541">
      <w:pPr>
        <w:spacing w:after="0" w:line="240" w:lineRule="auto"/>
        <w:jc w:val="both"/>
        <w:outlineLvl w:val="0"/>
        <w:rPr>
          <w:rFonts w:ascii="Arial" w:eastAsia="Times New Roman" w:hAnsi="Arial" w:cs="Arial"/>
          <w:b/>
          <w:lang w:eastAsia="en-GB"/>
        </w:rPr>
      </w:pPr>
      <w:r w:rsidRPr="0034375A">
        <w:rPr>
          <w:rFonts w:ascii="Arial" w:eastAsia="Times New Roman" w:hAnsi="Arial" w:cs="Arial"/>
          <w:noProof/>
          <w:lang w:eastAsia="en-GB"/>
        </w:rPr>
        <mc:AlternateContent>
          <mc:Choice Requires="wps">
            <w:drawing>
              <wp:anchor distT="45720" distB="45720" distL="114300" distR="114300" simplePos="0" relativeHeight="251660288" behindDoc="0" locked="0" layoutInCell="1" allowOverlap="1" wp14:anchorId="5F32C515" wp14:editId="39BF9497">
                <wp:simplePos x="0" y="0"/>
                <wp:positionH relativeFrom="margin">
                  <wp:posOffset>3931920</wp:posOffset>
                </wp:positionH>
                <wp:positionV relativeFrom="paragraph">
                  <wp:posOffset>399415</wp:posOffset>
                </wp:positionV>
                <wp:extent cx="2569210" cy="988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988695"/>
                        </a:xfrm>
                        <a:prstGeom prst="rect">
                          <a:avLst/>
                        </a:prstGeom>
                        <a:solidFill>
                          <a:srgbClr val="FFFFFF"/>
                        </a:solidFill>
                        <a:ln w="9525">
                          <a:solidFill>
                            <a:srgbClr val="000000"/>
                          </a:solidFill>
                          <a:miter lim="800000"/>
                          <a:headEnd/>
                          <a:tailEnd/>
                        </a:ln>
                      </wps:spPr>
                      <wps:txb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25"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26" w:history="1">
                              <w:r w:rsidRPr="005462EE">
                                <w:rPr>
                                  <w:rStyle w:val="Hyperlink"/>
                                  <w:sz w:val="14"/>
                                </w:rPr>
                                <w:t>glenn.ashbooke@telford.gov.uk</w:t>
                              </w:r>
                            </w:hyperlink>
                          </w:p>
                          <w:p w14:paraId="6669660C" w14:textId="77777777" w:rsidR="00AF0362" w:rsidRPr="00AF0362" w:rsidRDefault="00AF0362">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2C515" id="_x0000_t202" coordsize="21600,21600" o:spt="202" path="m,l,21600r21600,l21600,xe">
                <v:stroke joinstyle="miter"/>
                <v:path gradientshapeok="t" o:connecttype="rect"/>
              </v:shapetype>
              <v:shape id="Text Box 2" o:spid="_x0000_s1026" type="#_x0000_t202" style="position:absolute;left:0;text-align:left;margin-left:309.6pt;margin-top:31.45pt;width:202.3pt;height:7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">
                <v:textbox>
                  <w:txbxContent>
                    <w:p w14:paraId="4014B081" w14:textId="77777777" w:rsidR="00AF0362" w:rsidRPr="00AF0362" w:rsidRDefault="00AF0362">
                      <w:pPr>
                        <w:rPr>
                          <w:color w:val="00B050"/>
                          <w:sz w:val="20"/>
                          <w:u w:val="single"/>
                        </w:rPr>
                      </w:pPr>
                      <w:r w:rsidRPr="00AF0362">
                        <w:rPr>
                          <w:color w:val="00B050"/>
                          <w:sz w:val="20"/>
                          <w:u w:val="single"/>
                        </w:rPr>
                        <w:t>LADO Referral &amp; Review Process</w:t>
                      </w:r>
                    </w:p>
                    <w:p w14:paraId="74C421B2" w14:textId="77777777" w:rsidR="00AF0362" w:rsidRPr="00AF0362" w:rsidRDefault="00AF0362" w:rsidP="00AF0362">
                      <w:pPr>
                        <w:spacing w:after="0"/>
                        <w:rPr>
                          <w:sz w:val="14"/>
                        </w:rPr>
                      </w:pPr>
                      <w:r w:rsidRPr="00AF0362">
                        <w:rPr>
                          <w:sz w:val="14"/>
                          <w:u w:val="single"/>
                        </w:rPr>
                        <w:t>LADO referrals via Family Connect</w:t>
                      </w:r>
                      <w:r w:rsidRPr="00AF0362">
                        <w:rPr>
                          <w:sz w:val="14"/>
                        </w:rPr>
                        <w:t>:</w:t>
                      </w:r>
                    </w:p>
                    <w:p w14:paraId="234DABE4" w14:textId="77777777" w:rsidR="00AF0362" w:rsidRPr="00AF0362" w:rsidRDefault="00AF0362" w:rsidP="00AF0362">
                      <w:pPr>
                        <w:spacing w:after="0"/>
                        <w:rPr>
                          <w:sz w:val="14"/>
                        </w:rPr>
                      </w:pPr>
                      <w:r w:rsidRPr="00AF0362">
                        <w:rPr>
                          <w:sz w:val="14"/>
                        </w:rPr>
                        <w:t xml:space="preserve">Tel 01952 385385         email: </w:t>
                      </w:r>
                      <w:hyperlink r:id="rId27" w:history="1">
                        <w:r w:rsidRPr="00AF0362">
                          <w:rPr>
                            <w:rStyle w:val="Hyperlink"/>
                            <w:sz w:val="14"/>
                          </w:rPr>
                          <w:t>familyconnect@telford.gov.uk</w:t>
                        </w:r>
                      </w:hyperlink>
                    </w:p>
                    <w:p w14:paraId="75C817FA" w14:textId="77777777" w:rsidR="00AF0362" w:rsidRPr="00AF0362" w:rsidRDefault="00AF0362" w:rsidP="00AF0362">
                      <w:pPr>
                        <w:spacing w:after="0"/>
                        <w:rPr>
                          <w:sz w:val="14"/>
                        </w:rPr>
                      </w:pPr>
                    </w:p>
                    <w:p w14:paraId="184CBCF8" w14:textId="77777777" w:rsidR="00AF0362" w:rsidRPr="00AF0362" w:rsidRDefault="00AF0362" w:rsidP="00AF0362">
                      <w:pPr>
                        <w:spacing w:after="0"/>
                        <w:rPr>
                          <w:sz w:val="14"/>
                        </w:rPr>
                      </w:pPr>
                      <w:r w:rsidRPr="00AF0362">
                        <w:rPr>
                          <w:sz w:val="14"/>
                        </w:rPr>
                        <w:t xml:space="preserve">Pre-referral advice via </w:t>
                      </w:r>
                      <w:r w:rsidR="0075102E">
                        <w:rPr>
                          <w:sz w:val="14"/>
                        </w:rPr>
                        <w:t>Glenn Ashbrooke</w:t>
                      </w:r>
                      <w:r w:rsidRPr="00AF0362">
                        <w:rPr>
                          <w:sz w:val="14"/>
                        </w:rPr>
                        <w:t xml:space="preserve"> LADO:</w:t>
                      </w:r>
                    </w:p>
                    <w:p w14:paraId="52FA4657" w14:textId="77777777" w:rsidR="00AF0362" w:rsidRPr="00AF0362" w:rsidRDefault="0075102E" w:rsidP="00AF0362">
                      <w:pPr>
                        <w:spacing w:after="0"/>
                        <w:rPr>
                          <w:sz w:val="14"/>
                        </w:rPr>
                      </w:pPr>
                      <w:r>
                        <w:rPr>
                          <w:sz w:val="14"/>
                        </w:rPr>
                        <w:t>Tel: 01952 82848</w:t>
                      </w:r>
                      <w:r w:rsidR="00AF0362" w:rsidRPr="00AF0362">
                        <w:rPr>
                          <w:sz w:val="14"/>
                        </w:rPr>
                        <w:t xml:space="preserve">           email: </w:t>
                      </w:r>
                      <w:hyperlink r:id="rId28" w:history="1">
                        <w:r w:rsidRPr="005462EE">
                          <w:rPr>
                            <w:rStyle w:val="Hyperlink"/>
                            <w:sz w:val="14"/>
                          </w:rPr>
                          <w:t>glenn.ashbooke@telford.gov.uk</w:t>
                        </w:r>
                      </w:hyperlink>
                    </w:p>
                    <w:p w14:paraId="6669660C" w14:textId="77777777" w:rsidR="00AF0362" w:rsidRPr="00AF0362" w:rsidRDefault="00AF0362">
                      <w:pPr>
                        <w:rPr>
                          <w:sz w:val="10"/>
                        </w:rPr>
                      </w:pPr>
                    </w:p>
                  </w:txbxContent>
                </v:textbox>
                <w10:wrap type="square" anchorx="margin"/>
              </v:shape>
            </w:pict>
          </mc:Fallback>
        </mc:AlternateContent>
      </w:r>
      <w:r w:rsidR="00445541" w:rsidRPr="0034375A">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05B43628" wp14:editId="6D8E5314">
            <wp:simplePos x="0" y="0"/>
            <wp:positionH relativeFrom="margin">
              <wp:align>center</wp:align>
            </wp:positionH>
            <wp:positionV relativeFrom="paragraph">
              <wp:posOffset>168910</wp:posOffset>
            </wp:positionV>
            <wp:extent cx="7239000" cy="430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39000"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1" w:rsidRPr="0034375A">
        <w:rPr>
          <w:rFonts w:ascii="Arial" w:eastAsia="Times New Roman" w:hAnsi="Arial" w:cs="Arial"/>
          <w:lang w:eastAsia="en-GB"/>
        </w:rPr>
        <w:t>Telford &amp; Wrekin Council procedures:</w:t>
      </w:r>
      <w:r w:rsidR="00445541" w:rsidRPr="00445541">
        <w:rPr>
          <w:rFonts w:ascii="Arial" w:eastAsia="Times New Roman" w:hAnsi="Arial" w:cs="Arial"/>
          <w:b/>
          <w:lang w:eastAsia="en-GB"/>
        </w:rPr>
        <w:t xml:space="preserve"> </w:t>
      </w:r>
    </w:p>
    <w:p w14:paraId="0AB76CE9" w14:textId="77777777" w:rsidR="00A348E8" w:rsidRPr="00A348E8" w:rsidRDefault="00A348E8" w:rsidP="00445541">
      <w:pPr>
        <w:spacing w:after="0" w:line="240" w:lineRule="auto"/>
        <w:jc w:val="both"/>
        <w:outlineLvl w:val="0"/>
        <w:rPr>
          <w:rFonts w:ascii="Arial" w:eastAsia="Times New Roman" w:hAnsi="Arial" w:cs="Arial"/>
          <w:i/>
          <w:lang w:eastAsia="en-GB"/>
        </w:rPr>
      </w:pPr>
      <w:r w:rsidRPr="00A348E8">
        <w:rPr>
          <w:rFonts w:ascii="Arial" w:eastAsia="Times New Roman" w:hAnsi="Arial" w:cs="Arial"/>
          <w:i/>
          <w:lang w:eastAsia="en-GB"/>
        </w:rPr>
        <w:t xml:space="preserve">These procedures should be read in line with our child protection &amp; safeguarding policy. </w:t>
      </w:r>
    </w:p>
    <w:p w14:paraId="39D9EEBA" w14:textId="77777777" w:rsidR="00A348E8" w:rsidRDefault="00A348E8" w:rsidP="00445541">
      <w:pPr>
        <w:spacing w:after="0" w:line="240" w:lineRule="auto"/>
        <w:jc w:val="both"/>
        <w:outlineLvl w:val="0"/>
        <w:rPr>
          <w:rFonts w:ascii="Arial" w:eastAsia="Times New Roman" w:hAnsi="Arial" w:cs="Arial"/>
          <w:b/>
          <w:lang w:eastAsia="en-GB"/>
        </w:rPr>
      </w:pPr>
    </w:p>
    <w:p w14:paraId="78A8255E"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Duties as an employer and an employee</w:t>
      </w:r>
    </w:p>
    <w:p w14:paraId="65AE7225" w14:textId="77777777" w:rsidR="00445541" w:rsidRPr="00445541" w:rsidRDefault="00445541" w:rsidP="00445541">
      <w:pPr>
        <w:spacing w:after="0" w:line="240" w:lineRule="auto"/>
        <w:jc w:val="both"/>
        <w:outlineLvl w:val="0"/>
        <w:rPr>
          <w:rFonts w:ascii="Arial" w:eastAsia="Times New Roman" w:hAnsi="Arial" w:cs="Arial"/>
          <w:highlight w:val="red"/>
          <w:lang w:eastAsia="en-GB"/>
        </w:rPr>
      </w:pPr>
    </w:p>
    <w:p w14:paraId="705DDDF7"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as an employer to manage cases of allegations that might indicate a person </w:t>
      </w:r>
      <w:proofErr w:type="gramStart"/>
      <w:r w:rsidR="00445541" w:rsidRPr="00445541">
        <w:rPr>
          <w:rFonts w:ascii="Arial" w:eastAsia="Times New Roman" w:hAnsi="Arial" w:cs="Arial"/>
          <w:lang w:eastAsia="en-GB"/>
        </w:rPr>
        <w:t>would</w:t>
      </w:r>
      <w:proofErr w:type="gramEnd"/>
      <w:r w:rsidR="00445541" w:rsidRPr="00445541">
        <w:rPr>
          <w:rFonts w:ascii="Arial" w:eastAsia="Times New Roman" w:hAnsi="Arial" w:cs="Arial"/>
          <w:lang w:eastAsia="en-GB"/>
        </w:rPr>
        <w:t xml:space="preserve"> pose a risk of harm if they continue to work in regular or close contact with children in their present position, or in any capacity with children in a school or college. We will use this policy, </w:t>
      </w:r>
      <w:r>
        <w:rPr>
          <w:rFonts w:ascii="Arial" w:eastAsia="Times New Roman" w:hAnsi="Arial" w:cs="Arial"/>
          <w:lang w:eastAsia="en-GB"/>
        </w:rPr>
        <w:t>alongside other guidance and requirements</w:t>
      </w:r>
      <w:r w:rsidR="00445541" w:rsidRPr="00445541">
        <w:rPr>
          <w:rFonts w:ascii="Arial" w:eastAsia="Times New Roman" w:hAnsi="Arial" w:cs="Arial"/>
          <w:lang w:eastAsia="en-GB"/>
        </w:rPr>
        <w:t>, where it is alleged that anyone working in the school or college that provides education for children under 18 years of age, including supply teachers and volunteers has:</w:t>
      </w:r>
    </w:p>
    <w:p w14:paraId="5C19357B"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behaved in a way that has harmed a child, or may have harmed a </w:t>
      </w:r>
      <w:proofErr w:type="gramStart"/>
      <w:r w:rsidRPr="00445541">
        <w:rPr>
          <w:rFonts w:ascii="Arial" w:eastAsia="Times New Roman" w:hAnsi="Arial" w:cs="Arial"/>
          <w:lang w:eastAsia="en-GB"/>
        </w:rPr>
        <w:t>child;</w:t>
      </w:r>
      <w:proofErr w:type="gramEnd"/>
    </w:p>
    <w:p w14:paraId="4E258720"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possibly committed a criminal offence against or related to a </w:t>
      </w:r>
      <w:proofErr w:type="gramStart"/>
      <w:r w:rsidRPr="00445541">
        <w:rPr>
          <w:rFonts w:ascii="Arial" w:eastAsia="Times New Roman" w:hAnsi="Arial" w:cs="Arial"/>
          <w:lang w:eastAsia="en-GB"/>
        </w:rPr>
        <w:t>child;</w:t>
      </w:r>
      <w:proofErr w:type="gramEnd"/>
    </w:p>
    <w:p w14:paraId="10BDAF7E"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towards a child or children in a way that indicates he or she may pose a risk of harm to children; or</w:t>
      </w:r>
    </w:p>
    <w:p w14:paraId="58023895" w14:textId="77777777" w:rsidR="00445541" w:rsidRPr="00445541" w:rsidRDefault="00445541" w:rsidP="00445541">
      <w:pPr>
        <w:numPr>
          <w:ilvl w:val="0"/>
          <w:numId w:val="1"/>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behaved or may have behaved in a way that indicates they may not be suitable to work with children.</w:t>
      </w:r>
    </w:p>
    <w:p w14:paraId="684194B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6F3934A" w14:textId="5CEEBBC4"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we receive allegations against a teacher who is no longer teaching</w:t>
      </w:r>
      <w:r w:rsidR="008D3031">
        <w:rPr>
          <w:rFonts w:ascii="Arial" w:eastAsia="Times New Roman" w:hAnsi="Arial" w:cs="Arial"/>
          <w:lang w:eastAsia="en-GB"/>
        </w:rPr>
        <w:t>,</w:t>
      </w:r>
      <w:r w:rsidRPr="00445541">
        <w:rPr>
          <w:rFonts w:ascii="Arial" w:eastAsia="Times New Roman" w:hAnsi="Arial" w:cs="Arial"/>
          <w:lang w:eastAsia="en-GB"/>
        </w:rPr>
        <w:t xml:space="preserve"> then this will be referred to the police. Historical allegations of abuse will also be referred to the police.</w:t>
      </w:r>
    </w:p>
    <w:p w14:paraId="396651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5405164"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provide effective support for anyone facing an allegation and provide them with a named contact if they are suspended. Where we are the employer of an individual we still have responsibility to ensure allegations are dealt with appropriately and we will liaise with relevant parties It is essential that we deal with any allegation of abuse made against a teacher or other member of staff or volunteer very quickly, in a fair and consistent way that provides effective protection for the child and, at the same time supports the person who is the subject of the allegation.</w:t>
      </w:r>
    </w:p>
    <w:p w14:paraId="7BB11046" w14:textId="77777777" w:rsidR="008D3031" w:rsidRDefault="008D3031" w:rsidP="00445541">
      <w:pPr>
        <w:spacing w:after="0" w:line="240" w:lineRule="auto"/>
        <w:jc w:val="both"/>
        <w:outlineLvl w:val="0"/>
        <w:rPr>
          <w:rFonts w:ascii="Arial" w:eastAsia="Times New Roman" w:hAnsi="Arial" w:cs="Arial"/>
          <w:lang w:eastAsia="en-GB"/>
        </w:rPr>
      </w:pPr>
    </w:p>
    <w:p w14:paraId="373EE3F2" w14:textId="77777777" w:rsidR="008D3031" w:rsidRPr="00445541" w:rsidRDefault="008D3031" w:rsidP="00445541">
      <w:pPr>
        <w:spacing w:after="0" w:line="240" w:lineRule="auto"/>
        <w:jc w:val="both"/>
        <w:outlineLvl w:val="0"/>
        <w:rPr>
          <w:rFonts w:ascii="Arial" w:eastAsia="Times New Roman" w:hAnsi="Arial" w:cs="Arial"/>
          <w:lang w:eastAsia="en-GB"/>
        </w:rPr>
      </w:pPr>
    </w:p>
    <w:p w14:paraId="2F7F31D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A8982B"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Supply teachers</w:t>
      </w:r>
    </w:p>
    <w:p w14:paraId="07E27BE5"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16B7C49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It may be necessary for </w:t>
      </w:r>
      <w:r w:rsidR="0077723E">
        <w:rPr>
          <w:rFonts w:ascii="Arial" w:eastAsia="Times New Roman" w:hAnsi="Arial" w:cs="Arial"/>
          <w:lang w:eastAsia="en-GB"/>
        </w:rPr>
        <w:t>us</w:t>
      </w:r>
      <w:r w:rsidRPr="00445541">
        <w:rPr>
          <w:rFonts w:ascii="Arial" w:eastAsia="Times New Roman" w:hAnsi="Arial" w:cs="Arial"/>
          <w:lang w:eastAsia="en-GB"/>
        </w:rPr>
        <w:t xml:space="preserve"> to consider an allegation against an individual not directly employed by them, where its disciplinary procedures do not fully apply, for example, supply teachers provided by an employment agency or business (referred to as ‘the agency’).</w:t>
      </w:r>
    </w:p>
    <w:p w14:paraId="22FE1B9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97458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Whilst </w:t>
      </w:r>
      <w:r w:rsidR="0077723E">
        <w:rPr>
          <w:rFonts w:ascii="Arial" w:eastAsia="Times New Roman" w:hAnsi="Arial" w:cs="Arial"/>
          <w:lang w:eastAsia="en-GB"/>
        </w:rPr>
        <w:t>we are</w:t>
      </w:r>
      <w:r w:rsidRPr="00445541">
        <w:rPr>
          <w:rFonts w:ascii="Arial" w:eastAsia="Times New Roman" w:hAnsi="Arial" w:cs="Arial"/>
          <w:lang w:eastAsia="en-GB"/>
        </w:rPr>
        <w:t xml:space="preserve"> not the employer of supply teachers, we will ensure allegations are dealt with properly. In no circumstances will we decide to cease to use a supply teacher due to safeguarding concerns, without finding out the facts and liaising with the local authority designated officer (LADO) to determine a suitable outcome. The governing body/proprietors will discuss with the agency whether it is appropriate to suspend the supply teacher, or redeploy them to another part of the school, whilst they carry out their investigation.</w:t>
      </w:r>
    </w:p>
    <w:p w14:paraId="4F7123C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275EBB2"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expect</w:t>
      </w:r>
      <w:r w:rsidR="00445541" w:rsidRPr="00445541">
        <w:rPr>
          <w:rFonts w:ascii="Arial" w:eastAsia="Times New Roman" w:hAnsi="Arial" w:cs="Arial"/>
          <w:lang w:eastAsia="en-GB"/>
        </w:rPr>
        <w:t xml:space="preserve"> agencies to be fully involved and co-operate in any enquiries from the LADO, police and/or children’s social services. We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w:t>
      </w:r>
      <w:r>
        <w:rPr>
          <w:rFonts w:ascii="Arial" w:eastAsia="Times New Roman" w:hAnsi="Arial" w:cs="Arial"/>
          <w:lang w:eastAsia="en-GB"/>
        </w:rPr>
        <w:t>us</w:t>
      </w:r>
      <w:r w:rsidR="00445541" w:rsidRPr="00445541">
        <w:rPr>
          <w:rFonts w:ascii="Arial" w:eastAsia="Times New Roman" w:hAnsi="Arial" w:cs="Arial"/>
          <w:lang w:eastAsia="en-GB"/>
        </w:rPr>
        <w:t>, are under the supervision, direction and control of our governing body/proprietor when working in the school/college. We will advise them to contact their trade union representative if they have one, or a colleague for support. The</w:t>
      </w:r>
      <w:r w:rsidR="00A16C98">
        <w:rPr>
          <w:rFonts w:ascii="Arial" w:eastAsia="Times New Roman" w:hAnsi="Arial" w:cs="Arial"/>
          <w:lang w:eastAsia="en-GB"/>
        </w:rPr>
        <w:t xml:space="preserve"> LADO</w:t>
      </w:r>
      <w:r w:rsidR="00445541" w:rsidRPr="00445541">
        <w:rPr>
          <w:rFonts w:ascii="Arial" w:eastAsia="Times New Roman" w:hAnsi="Arial" w:cs="Arial"/>
          <w:lang w:eastAsia="en-GB"/>
        </w:rPr>
        <w:t xml:space="preserve"> </w:t>
      </w:r>
      <w:r w:rsidR="00280D2B">
        <w:rPr>
          <w:rFonts w:ascii="Arial" w:eastAsia="Times New Roman" w:hAnsi="Arial" w:cs="Arial"/>
          <w:lang w:eastAsia="en-GB"/>
        </w:rPr>
        <w:t xml:space="preserve">Position of Trust (POT) meeting </w:t>
      </w:r>
      <w:r w:rsidR="00445541" w:rsidRPr="00445541">
        <w:rPr>
          <w:rFonts w:ascii="Arial" w:eastAsia="Times New Roman" w:hAnsi="Arial" w:cs="Arial"/>
          <w:lang w:eastAsia="en-GB"/>
        </w:rPr>
        <w:t xml:space="preserve">which is often arranged by the LADO should address issues such as information sharing, to ensure that any previous concerns or allegations known to the agency are </w:t>
      </w:r>
      <w:proofErr w:type="gramStart"/>
      <w:r w:rsidR="00445541" w:rsidRPr="00445541">
        <w:rPr>
          <w:rFonts w:ascii="Arial" w:eastAsia="Times New Roman" w:hAnsi="Arial" w:cs="Arial"/>
          <w:lang w:eastAsia="en-GB"/>
        </w:rPr>
        <w:t>taken into account</w:t>
      </w:r>
      <w:proofErr w:type="gramEnd"/>
      <w:r w:rsidR="00445541" w:rsidRPr="00445541">
        <w:rPr>
          <w:rFonts w:ascii="Arial" w:eastAsia="Times New Roman" w:hAnsi="Arial" w:cs="Arial"/>
          <w:lang w:eastAsia="en-GB"/>
        </w:rPr>
        <w:t xml:space="preserve"> by us during the investigation.</w:t>
      </w:r>
    </w:p>
    <w:p w14:paraId="40DFEF2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When using an agency, </w:t>
      </w:r>
      <w:r w:rsidR="0077723E">
        <w:rPr>
          <w:rFonts w:ascii="Arial" w:eastAsia="Times New Roman" w:hAnsi="Arial" w:cs="Arial"/>
          <w:lang w:eastAsia="en-GB"/>
        </w:rPr>
        <w:t>we</w:t>
      </w:r>
      <w:r w:rsidRPr="00445541">
        <w:rPr>
          <w:rFonts w:ascii="Arial" w:eastAsia="Times New Roman" w:hAnsi="Arial" w:cs="Arial"/>
          <w:lang w:eastAsia="en-GB"/>
        </w:rPr>
        <w:t xml:space="preserve"> will inform the agency of our process for managing allegations. This will include inviting the agency’s human resource manager or equivalent to meetings and keeping them up to date with information about our policies.</w:t>
      </w:r>
    </w:p>
    <w:p w14:paraId="69E726D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3CA580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Initial considerations</w:t>
      </w:r>
    </w:p>
    <w:p w14:paraId="64A0E94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C221A9E"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apply the procedures for dealing with allegations with common sense and judgement. Many cases may well either not meet the criteria set out </w:t>
      </w:r>
      <w:proofErr w:type="gramStart"/>
      <w:r w:rsidR="00445541" w:rsidRPr="00445541">
        <w:rPr>
          <w:rFonts w:ascii="Arial" w:eastAsia="Times New Roman" w:hAnsi="Arial" w:cs="Arial"/>
          <w:lang w:eastAsia="en-GB"/>
        </w:rPr>
        <w:t>above, or</w:t>
      </w:r>
      <w:proofErr w:type="gramEnd"/>
      <w:r w:rsidR="00445541" w:rsidRPr="00445541">
        <w:rPr>
          <w:rFonts w:ascii="Arial" w:eastAsia="Times New Roman" w:hAnsi="Arial" w:cs="Arial"/>
          <w:lang w:eastAsia="en-GB"/>
        </w:rPr>
        <w:t xml:space="preserve"> may do so without warranting consideration of either a police investigation or enquiries by local authority children’s social care services. In these cases, we will follow the local arrangements to resolve cases without delay.</w:t>
      </w:r>
    </w:p>
    <w:p w14:paraId="1363E05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9A315C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Some rare allegations will be so serious they require immediate intervention by children’s social care services and/or police. The designated officer(s) will be informed of all allegations that come to </w:t>
      </w:r>
      <w:r w:rsidR="0077723E">
        <w:rPr>
          <w:rFonts w:ascii="Arial" w:eastAsia="Times New Roman" w:hAnsi="Arial" w:cs="Arial"/>
          <w:lang w:eastAsia="en-GB"/>
        </w:rPr>
        <w:t>our</w:t>
      </w:r>
      <w:r w:rsidRPr="00445541">
        <w:rPr>
          <w:rFonts w:ascii="Arial" w:eastAsia="Times New Roman" w:hAnsi="Arial" w:cs="Arial"/>
          <w:lang w:eastAsia="en-GB"/>
        </w:rPr>
        <w:t xml:space="preserve"> attention and appear to meet the criteria so they can consult police and children’s social care services as appropriate. </w:t>
      </w:r>
    </w:p>
    <w:p w14:paraId="0086F31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427BE8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We will use the following definitions when determining the outcome of allegation investigations:</w:t>
      </w:r>
    </w:p>
    <w:p w14:paraId="13C5E5DE"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Substantiated:</w:t>
      </w:r>
      <w:r w:rsidRPr="00445541">
        <w:rPr>
          <w:rFonts w:ascii="Arial" w:eastAsia="Times New Roman" w:hAnsi="Arial" w:cs="Arial"/>
          <w:lang w:eastAsia="en-GB"/>
        </w:rPr>
        <w:t xml:space="preserve"> there is sufficient evidence to prove the </w:t>
      </w:r>
      <w:proofErr w:type="gramStart"/>
      <w:r w:rsidRPr="00445541">
        <w:rPr>
          <w:rFonts w:ascii="Arial" w:eastAsia="Times New Roman" w:hAnsi="Arial" w:cs="Arial"/>
          <w:lang w:eastAsia="en-GB"/>
        </w:rPr>
        <w:t>allegation;</w:t>
      </w:r>
      <w:proofErr w:type="gramEnd"/>
    </w:p>
    <w:p w14:paraId="2A102EE5"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Malicious:</w:t>
      </w:r>
      <w:r w:rsidRPr="00445541">
        <w:rPr>
          <w:rFonts w:ascii="Arial" w:eastAsia="Times New Roman" w:hAnsi="Arial" w:cs="Arial"/>
          <w:lang w:eastAsia="en-GB"/>
        </w:rPr>
        <w:t xml:space="preserve"> there is sufficient evidence to disprove the allegation and there has been a deliberate act to </w:t>
      </w:r>
      <w:proofErr w:type="gramStart"/>
      <w:r w:rsidRPr="00445541">
        <w:rPr>
          <w:rFonts w:ascii="Arial" w:eastAsia="Times New Roman" w:hAnsi="Arial" w:cs="Arial"/>
          <w:lang w:eastAsia="en-GB"/>
        </w:rPr>
        <w:t>deceive;</w:t>
      </w:r>
      <w:proofErr w:type="gramEnd"/>
    </w:p>
    <w:p w14:paraId="49E3D85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False:</w:t>
      </w:r>
      <w:r w:rsidRPr="00445541">
        <w:rPr>
          <w:rFonts w:ascii="Arial" w:eastAsia="Times New Roman" w:hAnsi="Arial" w:cs="Arial"/>
          <w:lang w:eastAsia="en-GB"/>
        </w:rPr>
        <w:t xml:space="preserve"> there is sufficient evidence to disprove the </w:t>
      </w:r>
      <w:proofErr w:type="gramStart"/>
      <w:r w:rsidRPr="00445541">
        <w:rPr>
          <w:rFonts w:ascii="Arial" w:eastAsia="Times New Roman" w:hAnsi="Arial" w:cs="Arial"/>
          <w:lang w:eastAsia="en-GB"/>
        </w:rPr>
        <w:t>allegation;</w:t>
      </w:r>
      <w:proofErr w:type="gramEnd"/>
    </w:p>
    <w:p w14:paraId="44EF5094"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Unsubstantiated:</w:t>
      </w:r>
      <w:r w:rsidRPr="00445541">
        <w:rPr>
          <w:rFonts w:ascii="Arial" w:eastAsia="Times New Roman" w:hAnsi="Arial" w:cs="Arial"/>
          <w:lang w:eastAsia="en-GB"/>
        </w:rPr>
        <w:t xml:space="preserve"> there is insufficient evidence to either prove or disprove the allegation. The term, therefore, does not imply guilt or </w:t>
      </w:r>
      <w:proofErr w:type="gramStart"/>
      <w:r w:rsidRPr="00445541">
        <w:rPr>
          <w:rFonts w:ascii="Arial" w:eastAsia="Times New Roman" w:hAnsi="Arial" w:cs="Arial"/>
          <w:lang w:eastAsia="en-GB"/>
        </w:rPr>
        <w:t>innocence;</w:t>
      </w:r>
      <w:proofErr w:type="gramEnd"/>
    </w:p>
    <w:p w14:paraId="2BF328D7" w14:textId="77777777" w:rsidR="00445541" w:rsidRPr="00445541" w:rsidRDefault="00445541" w:rsidP="00445541">
      <w:pPr>
        <w:numPr>
          <w:ilvl w:val="0"/>
          <w:numId w:val="2"/>
        </w:numPr>
        <w:spacing w:after="0" w:line="240" w:lineRule="auto"/>
        <w:jc w:val="both"/>
        <w:outlineLvl w:val="0"/>
        <w:rPr>
          <w:rFonts w:ascii="Arial" w:eastAsia="Times New Roman" w:hAnsi="Arial" w:cs="Arial"/>
          <w:lang w:eastAsia="en-GB"/>
        </w:rPr>
      </w:pPr>
      <w:r w:rsidRPr="00445541">
        <w:rPr>
          <w:rFonts w:ascii="Arial" w:eastAsia="Times New Roman" w:hAnsi="Arial" w:cs="Arial"/>
          <w:b/>
          <w:lang w:eastAsia="en-GB"/>
        </w:rPr>
        <w:t>Unfounded:</w:t>
      </w:r>
      <w:r w:rsidRPr="00445541">
        <w:rPr>
          <w:rFonts w:ascii="Arial" w:eastAsia="Times New Roman" w:hAnsi="Arial" w:cs="Arial"/>
          <w:lang w:eastAsia="en-GB"/>
        </w:rPr>
        <w:t xml:space="preserve"> to reflect cases where there is no evidence or proper basis which supports the allegation being made.</w:t>
      </w:r>
    </w:p>
    <w:p w14:paraId="2A72893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707A76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Headteacher/principal or (where the Headteacher/principal is the subject of an allegation) the chair of governors/the chair of the management committee/proprietor (the ‘case manager’), will discuss the allegation immediately with the designated officer(s). </w:t>
      </w:r>
    </w:p>
    <w:p w14:paraId="4BAED84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9A350D" w14:textId="77777777" w:rsidR="008D303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initial sharing of information and evaluation may lead to a decision that no further action is to be taken in regard to the individual facing the allegation or concern, in which case this decision and a justification for it will be recorded by the case manager and should be recorded by the designated officer(s), and agreement reached on what information should be put in writing to the individual </w:t>
      </w:r>
    </w:p>
    <w:p w14:paraId="1F6CC66C" w14:textId="77777777" w:rsidR="00BF2438" w:rsidRDefault="00BF2438" w:rsidP="00445541">
      <w:pPr>
        <w:spacing w:after="0" w:line="240" w:lineRule="auto"/>
        <w:jc w:val="both"/>
        <w:outlineLvl w:val="0"/>
        <w:rPr>
          <w:rFonts w:ascii="Arial" w:eastAsia="Times New Roman" w:hAnsi="Arial" w:cs="Arial"/>
          <w:lang w:eastAsia="en-GB"/>
        </w:rPr>
      </w:pPr>
    </w:p>
    <w:p w14:paraId="74C470E5" w14:textId="77777777" w:rsidR="00BF2438" w:rsidRDefault="00BF2438" w:rsidP="00445541">
      <w:pPr>
        <w:spacing w:after="0" w:line="240" w:lineRule="auto"/>
        <w:jc w:val="both"/>
        <w:outlineLvl w:val="0"/>
        <w:rPr>
          <w:rFonts w:ascii="Arial" w:eastAsia="Times New Roman" w:hAnsi="Arial" w:cs="Arial"/>
          <w:lang w:eastAsia="en-GB"/>
        </w:rPr>
      </w:pPr>
    </w:p>
    <w:p w14:paraId="4618F332" w14:textId="77777777" w:rsidR="00BF2438" w:rsidRDefault="00BF2438" w:rsidP="00445541">
      <w:pPr>
        <w:spacing w:after="0" w:line="240" w:lineRule="auto"/>
        <w:jc w:val="both"/>
        <w:outlineLvl w:val="0"/>
        <w:rPr>
          <w:rFonts w:ascii="Arial" w:eastAsia="Times New Roman" w:hAnsi="Arial" w:cs="Arial"/>
          <w:lang w:eastAsia="en-GB"/>
        </w:rPr>
      </w:pPr>
    </w:p>
    <w:p w14:paraId="0DAB701D" w14:textId="2F2C006C"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concerned and by whom. The case manager should then consider with the designated officer(s) what action should follow both in respect of the individual and those who made the initial allegation.</w:t>
      </w:r>
    </w:p>
    <w:p w14:paraId="04F8BFF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E9E9E8" w14:textId="370BEBB8"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inform the accused person about the allegation as soon as possible after consulting the designated officer(s). The case manager will provide them with as much information as possible at that time. However, where a strategy discussion is needed, or police or children’s social care services need to be involved, the case manager will not do that until those agencies have been </w:t>
      </w:r>
      <w:r w:rsidR="00BF2438" w:rsidRPr="00445541">
        <w:rPr>
          <w:rFonts w:ascii="Arial" w:eastAsia="Times New Roman" w:hAnsi="Arial" w:cs="Arial"/>
          <w:lang w:eastAsia="en-GB"/>
        </w:rPr>
        <w:t>consulted and</w:t>
      </w:r>
      <w:r w:rsidRPr="00445541">
        <w:rPr>
          <w:rFonts w:ascii="Arial" w:eastAsia="Times New Roman" w:hAnsi="Arial" w:cs="Arial"/>
          <w:lang w:eastAsia="en-GB"/>
        </w:rPr>
        <w:t xml:space="preserve"> have agreed what information can be disclosed to the accused. </w:t>
      </w:r>
      <w:r w:rsidR="0077723E">
        <w:rPr>
          <w:rFonts w:ascii="Arial" w:eastAsia="Times New Roman" w:hAnsi="Arial" w:cs="Arial"/>
          <w:lang w:eastAsia="en-GB"/>
        </w:rPr>
        <w:t>We</w:t>
      </w:r>
      <w:r w:rsidRPr="00445541">
        <w:rPr>
          <w:rFonts w:ascii="Arial" w:eastAsia="Times New Roman" w:hAnsi="Arial" w:cs="Arial"/>
          <w:lang w:eastAsia="en-GB"/>
        </w:rPr>
        <w:t xml:space="preserve"> will consider carefully whether the circumstances of a case warrant a person being suspended from contact with children at the </w:t>
      </w:r>
      <w:r w:rsidR="0077723E">
        <w:rPr>
          <w:rFonts w:ascii="Arial" w:eastAsia="Times New Roman" w:hAnsi="Arial" w:cs="Arial"/>
          <w:lang w:eastAsia="en-GB"/>
        </w:rPr>
        <w:t xml:space="preserve">school </w:t>
      </w:r>
      <w:r w:rsidRPr="00445541">
        <w:rPr>
          <w:rFonts w:ascii="Arial" w:eastAsia="Times New Roman" w:hAnsi="Arial" w:cs="Arial"/>
          <w:lang w:eastAsia="en-GB"/>
        </w:rPr>
        <w:t xml:space="preserve">or whether alternative arrangements can be put in place until the allegation or concern is resolved. All options to avoid suspension will be considered prior to taking that step. </w:t>
      </w:r>
    </w:p>
    <w:p w14:paraId="09BF4E7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30DA69"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there is cause to suspect a child is suffering or is likely to suffer significant harm, the local authority can convene a strategy discussion. </w:t>
      </w:r>
    </w:p>
    <w:p w14:paraId="6C3798B4"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BEA11D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Where it is clear that an investigation by the police or children’s social care services is unnecessary, or the strategy discussion or initial evaluation decides that is the case, the designated officer(s) should discuss the next steps with the case manager. In those cir</w:t>
      </w:r>
      <w:r w:rsidR="0077723E">
        <w:rPr>
          <w:rFonts w:ascii="Arial" w:eastAsia="Times New Roman" w:hAnsi="Arial" w:cs="Arial"/>
          <w:lang w:eastAsia="en-GB"/>
        </w:rPr>
        <w:t>cumstances, the options open to us</w:t>
      </w:r>
      <w:r w:rsidRPr="00445541">
        <w:rPr>
          <w:rFonts w:ascii="Arial" w:eastAsia="Times New Roman" w:hAnsi="Arial" w:cs="Arial"/>
          <w:lang w:eastAsia="en-GB"/>
        </w:rPr>
        <w:t xml:space="preserve"> depend on the nature and circumstances of the allegation and the evidence and information available. This will range from taking no further action to dismissal or a decision not to use the person’s services in future. Suspension will not be our default position: an individual will only be suspended if there is no reasonable alternative.</w:t>
      </w:r>
    </w:p>
    <w:p w14:paraId="4DBA9CC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In some cases, further enquiries will be needed to enable a decision about how to proceed. If so, the designated officer(s) should discuss with the case manager how and by whom the investigation will be undertaken. In straightforward cases, the investigation will normally be undertaken by a senior member of the school’s/college’s staff.</w:t>
      </w:r>
    </w:p>
    <w:p w14:paraId="0B1E337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A8877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However, in other circumstances, such as lack of appropriate resource within the school/college, or the nature or complexity of the allegation, the allegation will require an independent investigator. </w:t>
      </w:r>
      <w:r w:rsidR="0077723E">
        <w:rPr>
          <w:rFonts w:ascii="Arial" w:eastAsia="Times New Roman" w:hAnsi="Arial" w:cs="Arial"/>
          <w:lang w:eastAsia="en-GB"/>
        </w:rPr>
        <w:t>We</w:t>
      </w:r>
      <w:r w:rsidRPr="00445541">
        <w:rPr>
          <w:rFonts w:ascii="Arial" w:eastAsia="Times New Roman" w:hAnsi="Arial" w:cs="Arial"/>
          <w:lang w:eastAsia="en-GB"/>
        </w:rPr>
        <w:t xml:space="preserve"> will contact Telford &amp; Wrekin Council to buy in the facility to provide an independent investigation of the allegations.</w:t>
      </w:r>
    </w:p>
    <w:p w14:paraId="7C628F8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C2985C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Supporting those involved</w:t>
      </w:r>
    </w:p>
    <w:p w14:paraId="0FFD61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955F95"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have</w:t>
      </w:r>
      <w:r w:rsidR="00445541" w:rsidRPr="00445541">
        <w:rPr>
          <w:rFonts w:ascii="Arial" w:eastAsia="Times New Roman" w:hAnsi="Arial" w:cs="Arial"/>
          <w:lang w:eastAsia="en-GB"/>
        </w:rPr>
        <w:t xml:space="preserve"> a duty of care to our employees. We will act to manage and minimise the stress inherent in the allegations process. We understand support for the individual is vital to fulfilling this duty. Individuals will be informed of concerns or allegations as soon as possible and </w:t>
      </w:r>
      <w:proofErr w:type="gramStart"/>
      <w:r w:rsidR="00445541" w:rsidRPr="00445541">
        <w:rPr>
          <w:rFonts w:ascii="Arial" w:eastAsia="Times New Roman" w:hAnsi="Arial" w:cs="Arial"/>
          <w:lang w:eastAsia="en-GB"/>
        </w:rPr>
        <w:t>given an explanation of</w:t>
      </w:r>
      <w:proofErr w:type="gramEnd"/>
      <w:r w:rsidR="00445541" w:rsidRPr="00445541">
        <w:rPr>
          <w:rFonts w:ascii="Arial" w:eastAsia="Times New Roman" w:hAnsi="Arial" w:cs="Arial"/>
          <w:lang w:eastAsia="en-GB"/>
        </w:rPr>
        <w:t xml:space="preserve"> the likely course of action, unless there is an objection by the children’s social care services or the police. The individual will be advised to contact their trade union representative, if they have one, or a colleague for support. They will also be given access to welfare counselling or medical advice.</w:t>
      </w:r>
    </w:p>
    <w:p w14:paraId="2B80916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E57C23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case manager will appoint a named representative to keep the person who is the subject of the allegation informed of the progress of the case and consider what other support is appropriate for the individual. As a maintained school, this will include support via the local authority occupational health and employee welfare arrangements. </w:t>
      </w:r>
      <w:r w:rsidR="0077723E">
        <w:rPr>
          <w:rFonts w:ascii="Arial" w:eastAsia="Times New Roman" w:hAnsi="Arial" w:cs="Arial"/>
          <w:lang w:eastAsia="en-GB"/>
        </w:rPr>
        <w:t>We</w:t>
      </w:r>
      <w:r w:rsidRPr="00445541">
        <w:rPr>
          <w:rFonts w:ascii="Arial" w:eastAsia="Times New Roman" w:hAnsi="Arial" w:cs="Arial"/>
          <w:lang w:eastAsia="en-GB"/>
        </w:rPr>
        <w:t xml:space="preserve"> will ensure particular care is taken when employees are suspended to ensure that they are kept informed of both the progress of their case and current work-related issues. We will not prevent social contact with colleagues and friends unless there is evidence to suggest that such contact is likely to be prejudicial to the gathering and presentation of evidence.</w:t>
      </w:r>
    </w:p>
    <w:p w14:paraId="07C273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9DA8B14"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Parents or carers of the child or children involved will be told about the allegation as soon as possible if they do not already know of it. However, where a strategy discussion is required, or police or children’s social care services need to be involved, the case manager will not do so until those agencies have been consulted and have agreed what information can be disclosed to the parents or carers. Parents or carers </w:t>
      </w:r>
      <w:proofErr w:type="gramStart"/>
      <w:r w:rsidRPr="00445541">
        <w:rPr>
          <w:rFonts w:ascii="Arial" w:eastAsia="Times New Roman" w:hAnsi="Arial" w:cs="Arial"/>
          <w:lang w:eastAsia="en-GB"/>
        </w:rPr>
        <w:t>should will</w:t>
      </w:r>
      <w:proofErr w:type="gramEnd"/>
      <w:r w:rsidRPr="00445541">
        <w:rPr>
          <w:rFonts w:ascii="Arial" w:eastAsia="Times New Roman" w:hAnsi="Arial" w:cs="Arial"/>
          <w:lang w:eastAsia="en-GB"/>
        </w:rPr>
        <w:t xml:space="preserve"> also be kept informed about the progress of the </w:t>
      </w:r>
      <w:proofErr w:type="gramStart"/>
      <w:r w:rsidRPr="00445541">
        <w:rPr>
          <w:rFonts w:ascii="Arial" w:eastAsia="Times New Roman" w:hAnsi="Arial" w:cs="Arial"/>
          <w:lang w:eastAsia="en-GB"/>
        </w:rPr>
        <w:t>case, and</w:t>
      </w:r>
      <w:proofErr w:type="gramEnd"/>
      <w:r w:rsidRPr="00445541">
        <w:rPr>
          <w:rFonts w:ascii="Arial" w:eastAsia="Times New Roman" w:hAnsi="Arial" w:cs="Arial"/>
          <w:lang w:eastAsia="en-GB"/>
        </w:rPr>
        <w:t xml:space="preserve"> told the outcome where there is not a criminal prosecution, including the outcome of any disciplinary process. The deliberations of a disciplinary hearing, and the information </w:t>
      </w:r>
      <w:proofErr w:type="gramStart"/>
      <w:r w:rsidRPr="00445541">
        <w:rPr>
          <w:rFonts w:ascii="Arial" w:eastAsia="Times New Roman" w:hAnsi="Arial" w:cs="Arial"/>
          <w:lang w:eastAsia="en-GB"/>
        </w:rPr>
        <w:t>taken into account</w:t>
      </w:r>
      <w:proofErr w:type="gramEnd"/>
      <w:r w:rsidRPr="00445541">
        <w:rPr>
          <w:rFonts w:ascii="Arial" w:eastAsia="Times New Roman" w:hAnsi="Arial" w:cs="Arial"/>
          <w:lang w:eastAsia="en-GB"/>
        </w:rPr>
        <w:t xml:space="preserve"> in </w:t>
      </w:r>
      <w:r w:rsidRPr="00445541">
        <w:rPr>
          <w:rFonts w:ascii="Arial" w:eastAsia="Times New Roman" w:hAnsi="Arial" w:cs="Arial"/>
          <w:lang w:eastAsia="en-GB"/>
        </w:rPr>
        <w:lastRenderedPageBreak/>
        <w:t>reaching a decision, cannot normally be disclosed but the parents or carers of the child will be told the outcome in confidence.</w:t>
      </w:r>
    </w:p>
    <w:p w14:paraId="601662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5D9E2FC"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Parents and carers will also be made aware of the requirement to maintain confidentiality about any allegations made against teachers whilst investigations are ongoing as set out in section 141F of the Education Act 2002 (see paragraphs 233-234). If parents or carers wish to apply to the court to have reporting restrictions removed, they will be told to seek legal advice.</w:t>
      </w:r>
    </w:p>
    <w:p w14:paraId="22E5CF7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553D91F"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Confidentiality</w:t>
      </w:r>
    </w:p>
    <w:p w14:paraId="5CBD678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938B99F"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will make every effort to maintain confidentiality and guard against unwanted publicity while an allegation is being investigated or considered. </w:t>
      </w:r>
    </w:p>
    <w:p w14:paraId="4035E8F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37549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take advice from the designated officer(s), police and children’s social care services to agree the following:</w:t>
      </w:r>
    </w:p>
    <w:p w14:paraId="38B6527F"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who needs to know and, importantly, exactly what information can be </w:t>
      </w:r>
      <w:proofErr w:type="gramStart"/>
      <w:r w:rsidRPr="00445541">
        <w:rPr>
          <w:rFonts w:ascii="Arial" w:eastAsia="Times New Roman" w:hAnsi="Arial" w:cs="Arial"/>
          <w:lang w:eastAsia="en-GB"/>
        </w:rPr>
        <w:t>shared;</w:t>
      </w:r>
      <w:proofErr w:type="gramEnd"/>
    </w:p>
    <w:p w14:paraId="458799FE"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how to manage speculation, leaks and </w:t>
      </w:r>
      <w:proofErr w:type="gramStart"/>
      <w:r w:rsidRPr="00445541">
        <w:rPr>
          <w:rFonts w:ascii="Arial" w:eastAsia="Times New Roman" w:hAnsi="Arial" w:cs="Arial"/>
          <w:lang w:eastAsia="en-GB"/>
        </w:rPr>
        <w:t>gossip;</w:t>
      </w:r>
      <w:proofErr w:type="gramEnd"/>
    </w:p>
    <w:p w14:paraId="7E2B868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what, if any, information can be reasonably given to the wider community to reduce speculation; and</w:t>
      </w:r>
    </w:p>
    <w:p w14:paraId="66D4E067" w14:textId="77777777" w:rsidR="00445541" w:rsidRPr="00445541" w:rsidRDefault="00445541" w:rsidP="00445541">
      <w:pPr>
        <w:numPr>
          <w:ilvl w:val="0"/>
          <w:numId w:val="3"/>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how to manage press interest if, and when, it should arise.</w:t>
      </w:r>
    </w:p>
    <w:p w14:paraId="0FB1B6E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FC2431D"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Managing the situation and exit arrangements</w:t>
      </w:r>
    </w:p>
    <w:p w14:paraId="4A9573C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2881ECA"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Resignations and ‘settlement agreements’</w:t>
      </w:r>
    </w:p>
    <w:p w14:paraId="1B1228B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2B1B015"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accused person resigns, or ceases to provide their services, this will not prevent an allegation being followed up. A referral to the DBS will be made, if the relevant criteria are met.  </w:t>
      </w:r>
      <w:r w:rsidR="0077723E">
        <w:rPr>
          <w:rFonts w:ascii="Arial" w:eastAsia="Times New Roman" w:hAnsi="Arial" w:cs="Arial"/>
          <w:lang w:eastAsia="en-GB"/>
        </w:rPr>
        <w:t>We</w:t>
      </w:r>
      <w:r w:rsidRPr="00445541">
        <w:rPr>
          <w:rFonts w:ascii="Arial" w:eastAsia="Times New Roman" w:hAnsi="Arial" w:cs="Arial"/>
          <w:lang w:eastAsia="en-GB"/>
        </w:rPr>
        <w:t xml:space="preserve"> will also consider whether a referral to the Secretary of State is appropriate. If the accused person resigns or their services cease to be used and the criteria are met, it will not be appropriate for us to reach a settlement/compromise agreement. </w:t>
      </w:r>
    </w:p>
    <w:p w14:paraId="15BCCBC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6E35DD4" w14:textId="77777777" w:rsidR="00445541" w:rsidRP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 understand</w:t>
      </w:r>
      <w:r w:rsidR="00445541" w:rsidRPr="00445541">
        <w:rPr>
          <w:rFonts w:ascii="Arial" w:eastAsia="Times New Roman" w:hAnsi="Arial" w:cs="Arial"/>
          <w:lang w:eastAsia="en-GB"/>
        </w:rPr>
        <w:t xml:space="preserve"> it is important and will make every effort to ensure conclusion is reached in all cases of allegations bearing on the safety or welfare of children, including any in which the person concerned refuses to cooperate with the process. Wherever possible, the accused will be given a full opportunity to answer the allegation and make representations about it. But the process of recording the allegation and any supporting </w:t>
      </w:r>
      <w:proofErr w:type="gramStart"/>
      <w:r w:rsidR="00445541" w:rsidRPr="00445541">
        <w:rPr>
          <w:rFonts w:ascii="Arial" w:eastAsia="Times New Roman" w:hAnsi="Arial" w:cs="Arial"/>
          <w:lang w:eastAsia="en-GB"/>
        </w:rPr>
        <w:t>evidence, and</w:t>
      </w:r>
      <w:proofErr w:type="gramEnd"/>
      <w:r w:rsidR="00445541" w:rsidRPr="00445541">
        <w:rPr>
          <w:rFonts w:ascii="Arial" w:eastAsia="Times New Roman" w:hAnsi="Arial" w:cs="Arial"/>
          <w:lang w:eastAsia="en-GB"/>
        </w:rPr>
        <w:t xml:space="preserve"> reaching a judgement about whether it can be substantiated </w:t>
      </w:r>
      <w:proofErr w:type="gramStart"/>
      <w:r w:rsidR="00445541" w:rsidRPr="00445541">
        <w:rPr>
          <w:rFonts w:ascii="Arial" w:eastAsia="Times New Roman" w:hAnsi="Arial" w:cs="Arial"/>
          <w:lang w:eastAsia="en-GB"/>
        </w:rPr>
        <w:t>on the basis of</w:t>
      </w:r>
      <w:proofErr w:type="gramEnd"/>
      <w:r w:rsidR="00445541" w:rsidRPr="00445541">
        <w:rPr>
          <w:rFonts w:ascii="Arial" w:eastAsia="Times New Roman" w:hAnsi="Arial" w:cs="Arial"/>
          <w:lang w:eastAsia="en-GB"/>
        </w:rPr>
        <w:t xml:space="preserve"> all the information available, will continue even if that cannot be done or the accused does not cooperate. It may be difficult to reach a conclusion in these circumstances, and it may not be possible to apply any disciplinary sanctions if a person’s period of notice expires before the process is complete, but we do understand it is important to reach and record a conclusion wherever possible.</w:t>
      </w:r>
    </w:p>
    <w:p w14:paraId="5B93462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BF6886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‘Settlement agreements’ will not be used in cases of refusal to cooperate or resignation before the person’s notice period expires. </w:t>
      </w:r>
    </w:p>
    <w:p w14:paraId="7BDCA40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A8D5FA2"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Record keeping</w:t>
      </w:r>
    </w:p>
    <w:p w14:paraId="7C9AA19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336129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Details of allegations that are found to have been malicious will be removed from personnel records. However, for all other allegations, a clear and comprehensive summary of the allegation, details of how the allegation was followed up and resolved, and a note of any action taken and decisions reached, will be kept on the confidential personnel file of the accused, and a copy provided to the person concerned. </w:t>
      </w:r>
    </w:p>
    <w:p w14:paraId="5C742B0E"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FA4B01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w:t>
      </w:r>
      <w:proofErr w:type="gramStart"/>
      <w:r w:rsidRPr="00445541">
        <w:rPr>
          <w:rFonts w:ascii="Arial" w:eastAsia="Times New Roman" w:hAnsi="Arial" w:cs="Arial"/>
          <w:lang w:eastAsia="en-GB"/>
        </w:rPr>
        <w:t>a period of time</w:t>
      </w:r>
      <w:proofErr w:type="gramEnd"/>
      <w:r w:rsidRPr="00445541">
        <w:rPr>
          <w:rFonts w:ascii="Arial" w:eastAsia="Times New Roman" w:hAnsi="Arial" w:cs="Arial"/>
          <w:lang w:eastAsia="en-GB"/>
        </w:rPr>
        <w:t>.</w:t>
      </w:r>
    </w:p>
    <w:p w14:paraId="1C056EA7"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772CAF9"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lastRenderedPageBreak/>
        <w:t>References</w:t>
      </w:r>
    </w:p>
    <w:p w14:paraId="29E15ED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5FF3FC8"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Cases in which an allegation was proven to be false, unsubstantiated or malicious will not be included in employer references. A history of repeated concerns or allegations which have all been found to be false, unsubstantiated or malicious will also not be included in any reference. </w:t>
      </w:r>
    </w:p>
    <w:p w14:paraId="6C3EBCE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E22E01"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Timescales</w:t>
      </w:r>
    </w:p>
    <w:p w14:paraId="290BC3D7" w14:textId="77777777" w:rsidR="00445541" w:rsidRPr="00445541" w:rsidRDefault="00445541" w:rsidP="00445541">
      <w:pPr>
        <w:spacing w:after="0" w:line="240" w:lineRule="auto"/>
        <w:jc w:val="both"/>
        <w:outlineLvl w:val="0"/>
        <w:rPr>
          <w:rFonts w:ascii="Arial" w:eastAsia="Times New Roman" w:hAnsi="Arial" w:cs="Arial"/>
          <w:b/>
          <w:lang w:eastAsia="en-GB"/>
        </w:rPr>
      </w:pPr>
    </w:p>
    <w:p w14:paraId="4364E306" w14:textId="77777777" w:rsidR="00445541" w:rsidRDefault="0077723E"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We</w:t>
      </w:r>
      <w:r w:rsidR="00445541" w:rsidRPr="00445541">
        <w:rPr>
          <w:rFonts w:ascii="Arial" w:eastAsia="Times New Roman" w:hAnsi="Arial" w:cs="Arial"/>
          <w:lang w:eastAsia="en-GB"/>
        </w:rPr>
        <w:t xml:space="preserve"> believe it is in everyone’s interest to resolve cases as quickly as possible and is consistent with a fair and thorough investigation. </w:t>
      </w:r>
    </w:p>
    <w:p w14:paraId="106647CE" w14:textId="77777777" w:rsidR="00A16C98" w:rsidRDefault="00A16C98" w:rsidP="00445541">
      <w:pPr>
        <w:spacing w:after="0" w:line="240" w:lineRule="auto"/>
        <w:jc w:val="both"/>
        <w:outlineLvl w:val="0"/>
        <w:rPr>
          <w:rFonts w:ascii="Arial" w:eastAsia="Times New Roman" w:hAnsi="Arial" w:cs="Arial"/>
          <w:lang w:eastAsia="en-GB"/>
        </w:rPr>
      </w:pPr>
    </w:p>
    <w:p w14:paraId="3EDD6F85" w14:textId="5E3DB3A8" w:rsidR="009E1CF5" w:rsidRDefault="00A16C98"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T</w:t>
      </w:r>
      <w:r w:rsidRPr="00A16C98">
        <w:rPr>
          <w:rFonts w:ascii="Arial" w:eastAsia="Times New Roman" w:hAnsi="Arial" w:cs="Arial"/>
          <w:lang w:eastAsia="en-GB"/>
        </w:rPr>
        <w:t xml:space="preserve">he LADO </w:t>
      </w:r>
      <w:r>
        <w:rPr>
          <w:rFonts w:ascii="Arial" w:eastAsia="Times New Roman" w:hAnsi="Arial" w:cs="Arial"/>
          <w:lang w:eastAsia="en-GB"/>
        </w:rPr>
        <w:t xml:space="preserve">should be </w:t>
      </w:r>
      <w:r w:rsidRPr="00A16C98">
        <w:rPr>
          <w:rFonts w:ascii="Arial" w:eastAsia="Times New Roman" w:hAnsi="Arial" w:cs="Arial"/>
          <w:lang w:eastAsia="en-GB"/>
        </w:rPr>
        <w:t>contacted wi</w:t>
      </w:r>
      <w:r>
        <w:rPr>
          <w:rFonts w:ascii="Arial" w:eastAsia="Times New Roman" w:hAnsi="Arial" w:cs="Arial"/>
          <w:lang w:eastAsia="en-GB"/>
        </w:rPr>
        <w:t xml:space="preserve">thin 24 hours of when the </w:t>
      </w:r>
      <w:r w:rsidRPr="00B30E26">
        <w:rPr>
          <w:rFonts w:ascii="Arial" w:eastAsia="Times New Roman" w:hAnsi="Arial" w:cs="Arial"/>
          <w:lang w:eastAsia="en-GB"/>
        </w:rPr>
        <w:t>Headteacher or Chair of Governors</w:t>
      </w:r>
      <w:r>
        <w:rPr>
          <w:rFonts w:ascii="Arial" w:eastAsia="Times New Roman" w:hAnsi="Arial" w:cs="Arial"/>
          <w:lang w:eastAsia="en-GB"/>
        </w:rPr>
        <w:t xml:space="preserve"> has been informed of the allegations. </w:t>
      </w:r>
    </w:p>
    <w:p w14:paraId="500C184F" w14:textId="77777777" w:rsidR="009E1CF5" w:rsidRDefault="009E1CF5" w:rsidP="00445541">
      <w:pPr>
        <w:spacing w:after="0" w:line="240" w:lineRule="auto"/>
        <w:jc w:val="both"/>
        <w:outlineLvl w:val="0"/>
        <w:rPr>
          <w:rFonts w:ascii="Arial" w:eastAsia="Times New Roman" w:hAnsi="Arial" w:cs="Arial"/>
          <w:lang w:eastAsia="en-GB"/>
        </w:rPr>
      </w:pPr>
    </w:p>
    <w:p w14:paraId="7B0D641D" w14:textId="2C1BE5B0" w:rsidR="00A16C98" w:rsidRPr="00445541" w:rsidRDefault="009E1CF5" w:rsidP="00445541">
      <w:pPr>
        <w:spacing w:after="0" w:line="240" w:lineRule="auto"/>
        <w:jc w:val="both"/>
        <w:outlineLvl w:val="0"/>
        <w:rPr>
          <w:rFonts w:ascii="Arial" w:eastAsia="Times New Roman" w:hAnsi="Arial" w:cs="Arial"/>
          <w:lang w:eastAsia="en-GB"/>
        </w:rPr>
      </w:pPr>
      <w:r>
        <w:rPr>
          <w:rFonts w:ascii="Arial" w:eastAsia="Times New Roman" w:hAnsi="Arial" w:cs="Arial"/>
          <w:lang w:eastAsia="en-GB"/>
        </w:rPr>
        <w:t xml:space="preserve">Where a </w:t>
      </w:r>
      <w:r w:rsidR="00A16C98" w:rsidRPr="00A16C98">
        <w:rPr>
          <w:rFonts w:ascii="Arial" w:eastAsia="Times New Roman" w:hAnsi="Arial" w:cs="Arial"/>
          <w:lang w:eastAsia="en-GB"/>
        </w:rPr>
        <w:t>strategy meeting</w:t>
      </w:r>
      <w:r>
        <w:rPr>
          <w:rFonts w:ascii="Arial" w:eastAsia="Times New Roman" w:hAnsi="Arial" w:cs="Arial"/>
          <w:lang w:eastAsia="en-GB"/>
        </w:rPr>
        <w:t xml:space="preserve"> is held the LADO will attend where there is a</w:t>
      </w:r>
      <w:r w:rsidR="00A16C98" w:rsidRPr="00A16C98">
        <w:rPr>
          <w:rFonts w:ascii="Arial" w:eastAsia="Times New Roman" w:hAnsi="Arial" w:cs="Arial"/>
          <w:lang w:eastAsia="en-GB"/>
        </w:rPr>
        <w:t xml:space="preserve"> possible LADO element</w:t>
      </w:r>
      <w:r>
        <w:rPr>
          <w:rFonts w:ascii="Arial" w:eastAsia="Times New Roman" w:hAnsi="Arial" w:cs="Arial"/>
          <w:lang w:eastAsia="en-GB"/>
        </w:rPr>
        <w:t xml:space="preserve"> in relation to allegations</w:t>
      </w:r>
      <w:r w:rsidR="00A16C98" w:rsidRPr="00A16C98">
        <w:rPr>
          <w:rFonts w:ascii="Arial" w:eastAsia="Times New Roman" w:hAnsi="Arial" w:cs="Arial"/>
          <w:lang w:eastAsia="en-GB"/>
        </w:rPr>
        <w:t xml:space="preserve">. </w:t>
      </w:r>
      <w:r>
        <w:rPr>
          <w:rFonts w:ascii="Arial" w:eastAsia="Times New Roman" w:hAnsi="Arial" w:cs="Arial"/>
          <w:lang w:eastAsia="en-GB"/>
        </w:rPr>
        <w:t xml:space="preserve">Where a strategy meeting is held the </w:t>
      </w:r>
      <w:r w:rsidRPr="00B30E26">
        <w:rPr>
          <w:rFonts w:ascii="Arial" w:eastAsia="Times New Roman" w:hAnsi="Arial" w:cs="Arial"/>
          <w:lang w:eastAsia="en-GB"/>
        </w:rPr>
        <w:t>Headteacher or Chair of Governors</w:t>
      </w:r>
      <w:r w:rsidRPr="00A16C98">
        <w:rPr>
          <w:rFonts w:ascii="Arial" w:eastAsia="Times New Roman" w:hAnsi="Arial" w:cs="Arial"/>
          <w:lang w:eastAsia="en-GB"/>
        </w:rPr>
        <w:t xml:space="preserve"> </w:t>
      </w:r>
      <w:r>
        <w:rPr>
          <w:rFonts w:ascii="Arial" w:eastAsia="Times New Roman" w:hAnsi="Arial" w:cs="Arial"/>
          <w:lang w:eastAsia="en-GB"/>
        </w:rPr>
        <w:t xml:space="preserve">should speak to the LADO prior to </w:t>
      </w:r>
      <w:r w:rsidR="00A16C98" w:rsidRPr="00A16C98">
        <w:rPr>
          <w:rFonts w:ascii="Arial" w:eastAsia="Times New Roman" w:hAnsi="Arial" w:cs="Arial"/>
          <w:lang w:eastAsia="en-GB"/>
        </w:rPr>
        <w:t xml:space="preserve">the strategy meeting, in order to gain the </w:t>
      </w:r>
      <w:r>
        <w:rPr>
          <w:rFonts w:ascii="Arial" w:eastAsia="Times New Roman" w:hAnsi="Arial" w:cs="Arial"/>
          <w:lang w:eastAsia="en-GB"/>
        </w:rPr>
        <w:t>settings</w:t>
      </w:r>
      <w:r w:rsidR="00A16C98" w:rsidRPr="00A16C98">
        <w:rPr>
          <w:rFonts w:ascii="Arial" w:eastAsia="Times New Roman" w:hAnsi="Arial" w:cs="Arial"/>
          <w:lang w:eastAsia="en-GB"/>
        </w:rPr>
        <w:t xml:space="preserve"> context of the member of staff i.e. history of their conduct, previous concerns etc as well as jointly agree a possible option for an interim safeguarding plan regarding the member of staff, pending the outcome of any investigations. </w:t>
      </w:r>
      <w:r>
        <w:rPr>
          <w:rFonts w:ascii="Arial" w:eastAsia="Times New Roman" w:hAnsi="Arial" w:cs="Arial"/>
          <w:lang w:eastAsia="en-GB"/>
        </w:rPr>
        <w:t xml:space="preserve">The LADO will then inform the </w:t>
      </w:r>
      <w:r w:rsidR="00A16C98" w:rsidRPr="00A16C98">
        <w:rPr>
          <w:rFonts w:ascii="Arial" w:eastAsia="Times New Roman" w:hAnsi="Arial" w:cs="Arial"/>
          <w:lang w:eastAsia="en-GB"/>
        </w:rPr>
        <w:t xml:space="preserve">strategy meeting of this information, </w:t>
      </w:r>
      <w:r>
        <w:rPr>
          <w:rFonts w:ascii="Arial" w:eastAsia="Times New Roman" w:hAnsi="Arial" w:cs="Arial"/>
          <w:lang w:eastAsia="en-GB"/>
        </w:rPr>
        <w:t xml:space="preserve">to assist them in the </w:t>
      </w:r>
      <w:r w:rsidR="00A16C98" w:rsidRPr="00A16C98">
        <w:rPr>
          <w:rFonts w:ascii="Arial" w:eastAsia="Times New Roman" w:hAnsi="Arial" w:cs="Arial"/>
          <w:lang w:eastAsia="en-GB"/>
        </w:rPr>
        <w:t>planning of any investigation which may be undertaken.</w:t>
      </w:r>
    </w:p>
    <w:p w14:paraId="4BC6AF6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0451BC1"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the initial consideration decides that the allegation does not involve a possible criminal offence </w:t>
      </w:r>
      <w:r w:rsidR="0077723E">
        <w:rPr>
          <w:rFonts w:ascii="Arial" w:eastAsia="Times New Roman" w:hAnsi="Arial" w:cs="Arial"/>
          <w:lang w:eastAsia="en-GB"/>
        </w:rPr>
        <w:t>we</w:t>
      </w:r>
      <w:r w:rsidRPr="00445541">
        <w:rPr>
          <w:rFonts w:ascii="Arial" w:eastAsia="Times New Roman" w:hAnsi="Arial" w:cs="Arial"/>
          <w:lang w:eastAsia="en-GB"/>
        </w:rPr>
        <w:t xml:space="preserve"> will deal with it, although if there are concerns about child protection, </w:t>
      </w:r>
      <w:r w:rsidR="0077723E">
        <w:rPr>
          <w:rFonts w:ascii="Arial" w:eastAsia="Times New Roman" w:hAnsi="Arial" w:cs="Arial"/>
          <w:lang w:eastAsia="en-GB"/>
        </w:rPr>
        <w:t>we</w:t>
      </w:r>
      <w:r w:rsidRPr="00445541">
        <w:rPr>
          <w:rFonts w:ascii="Arial" w:eastAsia="Times New Roman" w:hAnsi="Arial" w:cs="Arial"/>
          <w:lang w:eastAsia="en-GB"/>
        </w:rPr>
        <w:t xml:space="preserve"> will discuss them with the designated officer(s). In such cases, if the nature of the allegation does not require formal disciplinary action, </w:t>
      </w:r>
      <w:r w:rsidR="0077723E">
        <w:rPr>
          <w:rFonts w:ascii="Arial" w:eastAsia="Times New Roman" w:hAnsi="Arial" w:cs="Arial"/>
          <w:lang w:eastAsia="en-GB"/>
        </w:rPr>
        <w:t>we</w:t>
      </w:r>
      <w:r w:rsidRPr="00445541">
        <w:rPr>
          <w:rFonts w:ascii="Arial" w:eastAsia="Times New Roman" w:hAnsi="Arial" w:cs="Arial"/>
          <w:lang w:eastAsia="en-GB"/>
        </w:rPr>
        <w:t xml:space="preserve"> will instigate appropriate action within three working days. If a disciplinary hearing is required and can be held without further investigation, the hearing will be held within 15 working days.</w:t>
      </w:r>
    </w:p>
    <w:p w14:paraId="16467A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8CAF47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Suspension</w:t>
      </w:r>
    </w:p>
    <w:p w14:paraId="0D11F97D"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59CEBFB"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The possible risk of harm to children posed by an accused person will be evaluated and managed in respect of the child(ren) involved in the allegations. In some rare cases that will require the case manager to consider suspending the accused until the case is resolved. Suspension will not be an automatic response when an allegation is reported: all options to avoid suspension will be considered prior to taking that step. Where the case manager is concerned about the welfare of other children in the community or the teacher’s family, those concerns will be reported to the designated officer(s), children’s social care or the police as required. </w:t>
      </w:r>
    </w:p>
    <w:p w14:paraId="7015BF2B"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D53BD4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Suspension will be considered only in a case where there is cause to suspect a child or other children at the school/college is/are at risk of harm or the case is so serious that it might be grounds for dismissal.</w:t>
      </w:r>
      <w:r w:rsidRPr="00445541">
        <w:rPr>
          <w:rFonts w:ascii="Times New Roman" w:eastAsia="Times New Roman" w:hAnsi="Times New Roman" w:cs="Times New Roman"/>
          <w:sz w:val="24"/>
          <w:szCs w:val="24"/>
          <w:lang w:eastAsia="en-GB"/>
        </w:rPr>
        <w:t xml:space="preserve"> </w:t>
      </w:r>
      <w:r w:rsidRPr="00445541">
        <w:rPr>
          <w:rFonts w:ascii="Arial" w:eastAsia="Times New Roman" w:hAnsi="Arial" w:cs="Arial"/>
          <w:lang w:eastAsia="en-GB"/>
        </w:rPr>
        <w:t xml:space="preserve">In cases where </w:t>
      </w:r>
      <w:r w:rsidR="0077723E">
        <w:rPr>
          <w:rFonts w:ascii="Arial" w:eastAsia="Times New Roman" w:hAnsi="Arial" w:cs="Arial"/>
          <w:lang w:eastAsia="en-GB"/>
        </w:rPr>
        <w:t>we are</w:t>
      </w:r>
      <w:r w:rsidRPr="00445541">
        <w:rPr>
          <w:rFonts w:ascii="Arial" w:eastAsia="Times New Roman" w:hAnsi="Arial" w:cs="Arial"/>
          <w:lang w:eastAsia="en-GB"/>
        </w:rPr>
        <w:t xml:space="preserve"> made aware that the Secretary of State has made an interim prohibition order in respect of an individual who works at the school/college, immediate action will be taken to ensure the individual does not carry out work in contravention of the order.</w:t>
      </w:r>
    </w:p>
    <w:p w14:paraId="6091DD0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6D86BBE"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also consider whether the result that would be achieved by immediate suspension could be obtained by alternative arrangements. If the designated officer(s), police and children’s social care services have no objections to the member of staff continuing to work during the investigation, the case manager will be as inventive as possible to avoid suspension. Based on assessment of risk, the following alternatives will be considered by the case manager before suspending a member of staff:</w:t>
      </w:r>
    </w:p>
    <w:p w14:paraId="47AA45F1"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redeployment within the school/college so that the individual does not have direct contact with the child or children </w:t>
      </w:r>
      <w:proofErr w:type="gramStart"/>
      <w:r w:rsidRPr="00445541">
        <w:rPr>
          <w:rFonts w:ascii="Arial" w:eastAsia="Times New Roman" w:hAnsi="Arial" w:cs="Arial"/>
          <w:lang w:eastAsia="en-GB"/>
        </w:rPr>
        <w:t>concerned;</w:t>
      </w:r>
      <w:proofErr w:type="gramEnd"/>
    </w:p>
    <w:p w14:paraId="6A4A1A4C"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providing an assistant to be present when the individual has contact with </w:t>
      </w:r>
      <w:proofErr w:type="gramStart"/>
      <w:r w:rsidRPr="00445541">
        <w:rPr>
          <w:rFonts w:ascii="Arial" w:eastAsia="Times New Roman" w:hAnsi="Arial" w:cs="Arial"/>
          <w:lang w:eastAsia="en-GB"/>
        </w:rPr>
        <w:t>children;</w:t>
      </w:r>
      <w:proofErr w:type="gramEnd"/>
    </w:p>
    <w:p w14:paraId="37DFB718"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redeploying to alternative work in the school/college so the individual does not have unsupervised access to </w:t>
      </w:r>
      <w:proofErr w:type="gramStart"/>
      <w:r w:rsidRPr="00445541">
        <w:rPr>
          <w:rFonts w:ascii="Arial" w:eastAsia="Times New Roman" w:hAnsi="Arial" w:cs="Arial"/>
          <w:lang w:eastAsia="en-GB"/>
        </w:rPr>
        <w:t>children;</w:t>
      </w:r>
      <w:proofErr w:type="gramEnd"/>
    </w:p>
    <w:p w14:paraId="1C7FD34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moving the child or children to classes where they will not </w:t>
      </w:r>
      <w:proofErr w:type="gramStart"/>
      <w:r w:rsidRPr="00445541">
        <w:rPr>
          <w:rFonts w:ascii="Arial" w:eastAsia="Times New Roman" w:hAnsi="Arial" w:cs="Arial"/>
          <w:lang w:eastAsia="en-GB"/>
        </w:rPr>
        <w:t>come into contact with</w:t>
      </w:r>
      <w:proofErr w:type="gramEnd"/>
      <w:r w:rsidRPr="00445541">
        <w:rPr>
          <w:rFonts w:ascii="Arial" w:eastAsia="Times New Roman" w:hAnsi="Arial" w:cs="Arial"/>
          <w:lang w:eastAsia="en-GB"/>
        </w:rPr>
        <w:t xml:space="preserve"> the member of staff, making it clear that this is not a punishment and parents have been consulted; or</w:t>
      </w:r>
    </w:p>
    <w:p w14:paraId="6ED86603" w14:textId="77777777" w:rsidR="00445541" w:rsidRPr="00445541" w:rsidRDefault="00445541" w:rsidP="00445541">
      <w:pPr>
        <w:numPr>
          <w:ilvl w:val="0"/>
          <w:numId w:val="4"/>
        </w:num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lastRenderedPageBreak/>
        <w:t>temporarily redeploying the member of staff to another role in a different location, for example to an alternative school/college or work for the local authority/academy trust.</w:t>
      </w:r>
    </w:p>
    <w:p w14:paraId="7ECE758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17FA05F"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The case manager will consider the potential permanent professional reputational damage to employees that can result from suspension where an allegation is later found to be unsubstantiated or maliciously intended.</w:t>
      </w:r>
    </w:p>
    <w:p w14:paraId="28383EB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CBDDE3"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immediate suspension is considered necessary, the rationale and justification for such a course of action will be agreed and recorded by both the case manager and the designated officer(s). This should also include what alternatives to suspension have been considered and why they were rejected. </w:t>
      </w:r>
    </w:p>
    <w:p w14:paraId="780BFF4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F4DB21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has been deemed appropriate to suspend the person, written confirmation will be dispatched within one working day, giving as much detail as appropriate for the reasons for the suspension. </w:t>
      </w:r>
      <w:r w:rsidR="0077723E">
        <w:rPr>
          <w:rFonts w:ascii="Arial" w:eastAsia="Times New Roman" w:hAnsi="Arial" w:cs="Arial"/>
          <w:lang w:eastAsia="en-GB"/>
        </w:rPr>
        <w:t>We</w:t>
      </w:r>
      <w:r w:rsidRPr="00445541">
        <w:rPr>
          <w:rFonts w:ascii="Arial" w:eastAsia="Times New Roman" w:hAnsi="Arial" w:cs="Arial"/>
          <w:lang w:eastAsia="en-GB"/>
        </w:rPr>
        <w:t xml:space="preserve"> will not leave a person who has been suspended without any support. The person will be informed at the point of their suspension who their named contact is within the organisation and provided with their contact details.</w:t>
      </w:r>
    </w:p>
    <w:p w14:paraId="62B51D80"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939A3E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On conclusion of a case</w:t>
      </w:r>
    </w:p>
    <w:p w14:paraId="1352683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B747A11" w14:textId="04CF8B6D"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If the allegation is substantiated and </w:t>
      </w:r>
      <w:r w:rsidR="0077723E">
        <w:rPr>
          <w:rFonts w:ascii="Arial" w:eastAsia="Times New Roman" w:hAnsi="Arial" w:cs="Arial"/>
          <w:lang w:eastAsia="en-GB"/>
        </w:rPr>
        <w:t>we</w:t>
      </w:r>
      <w:r w:rsidRPr="00445541">
        <w:rPr>
          <w:rFonts w:ascii="Arial" w:eastAsia="Times New Roman" w:hAnsi="Arial" w:cs="Arial"/>
          <w:lang w:eastAsia="en-GB"/>
        </w:rPr>
        <w:t xml:space="preserve"> dismiss the person or ceases to use the person’s services, or the person resigns or otherwise ceases</w:t>
      </w:r>
      <w:r w:rsidR="0077723E">
        <w:rPr>
          <w:rFonts w:ascii="Arial" w:eastAsia="Times New Roman" w:hAnsi="Arial" w:cs="Arial"/>
          <w:lang w:eastAsia="en-GB"/>
        </w:rPr>
        <w:t xml:space="preserve"> to provide his or her services. T</w:t>
      </w:r>
      <w:r w:rsidRPr="00445541">
        <w:rPr>
          <w:rFonts w:ascii="Arial" w:eastAsia="Times New Roman" w:hAnsi="Arial" w:cs="Arial"/>
          <w:lang w:eastAsia="en-GB"/>
        </w:rPr>
        <w:t>he designated officer(s) should discuss with the case manager and their personnel adviser whether the</w:t>
      </w:r>
      <w:r w:rsidR="0082420A">
        <w:rPr>
          <w:rFonts w:ascii="Arial" w:eastAsia="Times New Roman" w:hAnsi="Arial" w:cs="Arial"/>
          <w:lang w:eastAsia="en-GB"/>
        </w:rPr>
        <w:t>y</w:t>
      </w:r>
      <w:r w:rsidRPr="00445541">
        <w:rPr>
          <w:rFonts w:ascii="Arial" w:eastAsia="Times New Roman" w:hAnsi="Arial" w:cs="Arial"/>
          <w:lang w:eastAsia="en-GB"/>
        </w:rPr>
        <w:t xml:space="preserve"> decide to make a referral to the DBS for consideration o</w:t>
      </w:r>
      <w:r w:rsidR="00D84CC7">
        <w:rPr>
          <w:rFonts w:ascii="Arial" w:eastAsia="Times New Roman" w:hAnsi="Arial" w:cs="Arial"/>
          <w:lang w:eastAsia="en-GB"/>
        </w:rPr>
        <w:t>f</w:t>
      </w:r>
      <w:r w:rsidRPr="00445541">
        <w:rPr>
          <w:rFonts w:ascii="Arial" w:eastAsia="Times New Roman" w:hAnsi="Arial" w:cs="Arial"/>
          <w:lang w:eastAsia="en-GB"/>
        </w:rPr>
        <w:t xml:space="preserve"> whether inclusion on th</w:t>
      </w:r>
      <w:r w:rsidR="0077723E">
        <w:rPr>
          <w:rFonts w:ascii="Arial" w:eastAsia="Times New Roman" w:hAnsi="Arial" w:cs="Arial"/>
          <w:lang w:eastAsia="en-GB"/>
        </w:rPr>
        <w:t>e barred lists is required. I</w:t>
      </w:r>
      <w:r w:rsidRPr="00445541">
        <w:rPr>
          <w:rFonts w:ascii="Arial" w:eastAsia="Times New Roman" w:hAnsi="Arial" w:cs="Arial"/>
          <w:lang w:eastAsia="en-GB"/>
        </w:rPr>
        <w:t>n the case of a member of teaching staff at a school or sixth form college, whether to refer the matter to the TRA to consider prohibiting the individual from teaching.</w:t>
      </w:r>
    </w:p>
    <w:p w14:paraId="1E7BBC96"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0BFE9B3D"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 xml:space="preserve">Where it is decided on the conclusion of a case that a person who has been suspended can return to work, the case manager will consider how best to facilitate that. Most people will benefit from some help and support to return to work after a stressful experience. Depending on the individual’s circumstances, a phased return and/or the provision of a mentor to </w:t>
      </w:r>
      <w:proofErr w:type="gramStart"/>
      <w:r w:rsidRPr="00445541">
        <w:rPr>
          <w:rFonts w:ascii="Arial" w:eastAsia="Times New Roman" w:hAnsi="Arial" w:cs="Arial"/>
          <w:lang w:eastAsia="en-GB"/>
        </w:rPr>
        <w:t>provide assistance</w:t>
      </w:r>
      <w:proofErr w:type="gramEnd"/>
      <w:r w:rsidRPr="00445541">
        <w:rPr>
          <w:rFonts w:ascii="Arial" w:eastAsia="Times New Roman" w:hAnsi="Arial" w:cs="Arial"/>
          <w:lang w:eastAsia="en-GB"/>
        </w:rPr>
        <w:t xml:space="preserve"> and support in the short term may be appropriate. The case manager will also consider how the person’s contact with the child or children who made the allegation can best be managed if they are still a pupil or student at </w:t>
      </w:r>
      <w:r w:rsidR="0077723E">
        <w:rPr>
          <w:rFonts w:ascii="Arial" w:eastAsia="Times New Roman" w:hAnsi="Arial" w:cs="Arial"/>
          <w:lang w:eastAsia="en-GB"/>
        </w:rPr>
        <w:t>our school</w:t>
      </w:r>
      <w:r w:rsidRPr="00445541">
        <w:rPr>
          <w:rFonts w:ascii="Arial" w:eastAsia="Times New Roman" w:hAnsi="Arial" w:cs="Arial"/>
          <w:lang w:eastAsia="en-GB"/>
        </w:rPr>
        <w:t>.</w:t>
      </w:r>
    </w:p>
    <w:p w14:paraId="41963758"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AD6100C" w14:textId="77777777"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In respect of malicious or unsubstantiated allegations</w:t>
      </w:r>
    </w:p>
    <w:p w14:paraId="4132777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81E3200" w14:textId="77777777" w:rsidR="00445541" w:rsidRPr="00445541" w:rsidRDefault="00445541" w:rsidP="00445541">
      <w:pPr>
        <w:spacing w:after="0" w:line="240" w:lineRule="auto"/>
        <w:jc w:val="both"/>
        <w:outlineLvl w:val="0"/>
        <w:rPr>
          <w:rFonts w:ascii="Arial" w:eastAsia="Times New Roman" w:hAnsi="Arial" w:cs="Arial"/>
          <w:lang w:eastAsia="en-GB"/>
        </w:rPr>
      </w:pPr>
      <w:r w:rsidRPr="00445541">
        <w:rPr>
          <w:rFonts w:ascii="Arial" w:eastAsia="Times New Roman" w:hAnsi="Arial" w:cs="Arial"/>
          <w:lang w:eastAsia="en-GB"/>
        </w:rPr>
        <w:t>If an allegation is shown to be deliberately invented or malicious, the Headteacher/principal or chair of governors/proprietor will consider whether any disciplinary action is appropriate against the pupil or student who made it; or whether the police should be asked to consider if action might be appropriate against the person responsible, even if he or she were not a pupil or student.</w:t>
      </w:r>
    </w:p>
    <w:p w14:paraId="49710A0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9BB60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0A3A09C"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605547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0F68E4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DBCD78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A5A752"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E10B4A1"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21EE550A"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F411E3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10315663"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4FCBDA19"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5A7ACB85"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33DE905F" w14:textId="77777777" w:rsidR="00445541" w:rsidRPr="00445541" w:rsidRDefault="00445541" w:rsidP="00445541">
      <w:pPr>
        <w:spacing w:after="0" w:line="240" w:lineRule="auto"/>
        <w:jc w:val="both"/>
        <w:outlineLvl w:val="0"/>
        <w:rPr>
          <w:rFonts w:ascii="Arial" w:eastAsia="Times New Roman" w:hAnsi="Arial" w:cs="Arial"/>
          <w:lang w:eastAsia="en-GB"/>
        </w:rPr>
      </w:pPr>
    </w:p>
    <w:p w14:paraId="7C556B4B" w14:textId="77777777" w:rsidR="00330954" w:rsidRDefault="00330954"/>
    <w:sectPr w:rsidR="00330954" w:rsidSect="002F27D1">
      <w:footerReference w:type="even" r:id="rId30"/>
      <w:footerReference w:type="default" r:id="rId31"/>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B338" w14:textId="77777777" w:rsidR="00DB1C3A" w:rsidRDefault="00DB1C3A">
      <w:pPr>
        <w:spacing w:after="0" w:line="240" w:lineRule="auto"/>
      </w:pPr>
      <w:r>
        <w:separator/>
      </w:r>
    </w:p>
  </w:endnote>
  <w:endnote w:type="continuationSeparator" w:id="0">
    <w:p w14:paraId="7DE52FF5" w14:textId="77777777" w:rsidR="00DB1C3A" w:rsidRDefault="00DB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FE80" w14:textId="77777777" w:rsidR="00B30E26"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E56F5" w14:textId="77777777" w:rsidR="00B30E26" w:rsidRDefault="00B3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DB9C" w14:textId="01866537" w:rsidR="00B30E26"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1C3C07">
      <w:rPr>
        <w:rFonts w:ascii="Arial" w:hAnsi="Arial" w:cs="Arial"/>
        <w:noProof/>
      </w:rPr>
      <w:t>1</w:t>
    </w:r>
    <w:r w:rsidRPr="00111F51">
      <w:rPr>
        <w:rFonts w:ascii="Arial" w:hAnsi="Arial" w:cs="Arial"/>
        <w:noProof/>
      </w:rPr>
      <w:fldChar w:fldCharType="end"/>
    </w:r>
  </w:p>
  <w:p w14:paraId="5E95C29E" w14:textId="77777777" w:rsidR="00B30E26" w:rsidRPr="009A08C9" w:rsidRDefault="00B30E2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B41B" w14:textId="77777777" w:rsidR="00DB1C3A" w:rsidRDefault="00DB1C3A">
      <w:pPr>
        <w:spacing w:after="0" w:line="240" w:lineRule="auto"/>
      </w:pPr>
      <w:r>
        <w:separator/>
      </w:r>
    </w:p>
  </w:footnote>
  <w:footnote w:type="continuationSeparator" w:id="0">
    <w:p w14:paraId="04A4F9B6" w14:textId="77777777" w:rsidR="00DB1C3A" w:rsidRDefault="00DB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7A0"/>
    <w:multiLevelType w:val="hybridMultilevel"/>
    <w:tmpl w:val="02C4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033F7"/>
    <w:multiLevelType w:val="hybridMultilevel"/>
    <w:tmpl w:val="78A2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062033">
    <w:abstractNumId w:val="5"/>
  </w:num>
  <w:num w:numId="2" w16cid:durableId="408966447">
    <w:abstractNumId w:val="3"/>
  </w:num>
  <w:num w:numId="3" w16cid:durableId="546457801">
    <w:abstractNumId w:val="1"/>
  </w:num>
  <w:num w:numId="4" w16cid:durableId="1014769700">
    <w:abstractNumId w:val="2"/>
  </w:num>
  <w:num w:numId="5" w16cid:durableId="1925067429">
    <w:abstractNumId w:val="4"/>
  </w:num>
  <w:num w:numId="6" w16cid:durableId="208852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41"/>
    <w:rsid w:val="000121CB"/>
    <w:rsid w:val="00022791"/>
    <w:rsid w:val="0015556D"/>
    <w:rsid w:val="001C3C07"/>
    <w:rsid w:val="00240696"/>
    <w:rsid w:val="002421A3"/>
    <w:rsid w:val="00255D00"/>
    <w:rsid w:val="00280D2B"/>
    <w:rsid w:val="002A5644"/>
    <w:rsid w:val="002C5E31"/>
    <w:rsid w:val="002E0756"/>
    <w:rsid w:val="002F35F4"/>
    <w:rsid w:val="00330954"/>
    <w:rsid w:val="0034375A"/>
    <w:rsid w:val="003E11EC"/>
    <w:rsid w:val="00445541"/>
    <w:rsid w:val="00697E50"/>
    <w:rsid w:val="0075102E"/>
    <w:rsid w:val="0077723E"/>
    <w:rsid w:val="007852DC"/>
    <w:rsid w:val="007C7CBB"/>
    <w:rsid w:val="0082420A"/>
    <w:rsid w:val="00897296"/>
    <w:rsid w:val="008D3031"/>
    <w:rsid w:val="008E152C"/>
    <w:rsid w:val="00962B33"/>
    <w:rsid w:val="009B128B"/>
    <w:rsid w:val="009E1CF5"/>
    <w:rsid w:val="009F3385"/>
    <w:rsid w:val="00A056F6"/>
    <w:rsid w:val="00A0620A"/>
    <w:rsid w:val="00A16C98"/>
    <w:rsid w:val="00A348E8"/>
    <w:rsid w:val="00A467E5"/>
    <w:rsid w:val="00AF0362"/>
    <w:rsid w:val="00AF2874"/>
    <w:rsid w:val="00B30E26"/>
    <w:rsid w:val="00BA16C5"/>
    <w:rsid w:val="00BF2438"/>
    <w:rsid w:val="00C407FE"/>
    <w:rsid w:val="00C52226"/>
    <w:rsid w:val="00D763EF"/>
    <w:rsid w:val="00D84CC7"/>
    <w:rsid w:val="00DB1C3A"/>
    <w:rsid w:val="00DD6CE3"/>
    <w:rsid w:val="00EA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551"/>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character" w:styleId="Hyperlink">
    <w:name w:val="Hyperlink"/>
    <w:basedOn w:val="DefaultParagraphFont"/>
    <w:uiPriority w:val="99"/>
    <w:unhideWhenUsed/>
    <w:rsid w:val="00AF0362"/>
    <w:rPr>
      <w:color w:val="0563C1" w:themeColor="hyperlink"/>
      <w:u w:val="single"/>
    </w:rPr>
  </w:style>
  <w:style w:type="paragraph" w:styleId="ListParagraph">
    <w:name w:val="List Paragraph"/>
    <w:basedOn w:val="Normal"/>
    <w:uiPriority w:val="34"/>
    <w:qFormat/>
    <w:rsid w:val="00DD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glenn.ashbooke@telford.gov.uk" TargetMode="External"/><Relationship Id="rId3" Type="http://schemas.openxmlformats.org/officeDocument/2006/relationships/customXml" Target="../customXml/item3.xml"/><Relationship Id="rId21" Type="http://schemas.openxmlformats.org/officeDocument/2006/relationships/hyperlink" Target="http://westmidlands.procedures.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familyconnect@telford.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keeping-children-safe-in-education--2"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mailto:glenn.ashbooke@telford.gov.uk" TargetMode="External"/><Relationship Id="rId10" Type="http://schemas.openxmlformats.org/officeDocument/2006/relationships/image" Target="media/image1.emf"/><Relationship Id="rId19" Type="http://schemas.openxmlformats.org/officeDocument/2006/relationships/hyperlink" Target="https://assets.publishing.service.gov.uk/government/uploads/system/uploads/attachment_data/file/942454/Working_together_to_safeguard_children_inter_agency_guidance.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saferrecruitmentconsortium.org/" TargetMode="External"/><Relationship Id="rId27" Type="http://schemas.openxmlformats.org/officeDocument/2006/relationships/hyperlink" Target="mailto:familyconnect@telford.gov.uk"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22c1356e30ca5a8da2b27c2f93321502">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84b5c038b548198b9ddcd335482d584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CE8881A9-2D15-4AD3-AEF3-078480467102}"/>
</file>

<file path=customXml/itemProps2.xml><?xml version="1.0" encoding="utf-8"?>
<ds:datastoreItem xmlns:ds="http://schemas.openxmlformats.org/officeDocument/2006/customXml" ds:itemID="{671B010A-F5C0-4840-9612-E73BE09408A1}">
  <ds:schemaRefs>
    <ds:schemaRef ds:uri="http://schemas.microsoft.com/sharepoint/v3/contenttype/forms"/>
  </ds:schemaRefs>
</ds:datastoreItem>
</file>

<file path=customXml/itemProps3.xml><?xml version="1.0" encoding="utf-8"?>
<ds:datastoreItem xmlns:ds="http://schemas.openxmlformats.org/officeDocument/2006/customXml" ds:itemID="{5CE855D8-ADE6-418A-B33D-045BFC5ECB2B}">
  <ds:schemaRefs>
    <ds:schemaRef ds:uri="http://schemas.microsoft.com/office/2006/metadata/properties"/>
    <ds:schemaRef ds:uri="http://schemas.microsoft.com/office/infopath/2007/PartnerControls"/>
    <ds:schemaRef ds:uri="07450488-5eec-4160-8bb9-f4adfc39963a"/>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Cartwright, Tracey</cp:lastModifiedBy>
  <cp:revision>2</cp:revision>
  <dcterms:created xsi:type="dcterms:W3CDTF">2025-09-16T15:39:00Z</dcterms:created>
  <dcterms:modified xsi:type="dcterms:W3CDTF">2025-09-16T15:39:00Z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